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7A30" w14:textId="3640F4E1" w:rsidR="00416517" w:rsidRPr="00001D04" w:rsidRDefault="00350171" w:rsidP="00BE3969">
      <w:pPr>
        <w:rPr>
          <w:b/>
          <w:i/>
          <w:color w:val="0000FF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00347" wp14:editId="6403060F">
                <wp:simplePos x="0" y="0"/>
                <wp:positionH relativeFrom="column">
                  <wp:posOffset>2962275</wp:posOffset>
                </wp:positionH>
                <wp:positionV relativeFrom="paragraph">
                  <wp:posOffset>-104775</wp:posOffset>
                </wp:positionV>
                <wp:extent cx="310515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16F0" w14:textId="77777777" w:rsidR="000B110E" w:rsidRPr="00EB35DD" w:rsidRDefault="000B110E" w:rsidP="00FF2D5E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EB35DD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D123ED" w:rsidRPr="00EB35DD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 xml:space="preserve">Линия производства гуминовых удобрений по технологии </w:t>
                            </w:r>
                            <w:r w:rsidRPr="00EB35DD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>Косьяненко Г.Н.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-8.25pt;width:244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e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" filled="f" stroked="f">
                <v:textbox>
                  <w:txbxContent>
                    <w:p w14:paraId="53FC16F0" w14:textId="77777777" w:rsidR="000B110E" w:rsidRPr="00EB35DD" w:rsidRDefault="000B110E" w:rsidP="00FF2D5E">
                      <w:pPr>
                        <w:jc w:val="center"/>
                        <w:rPr>
                          <w:b/>
                          <w:sz w:val="40"/>
                          <w:szCs w:val="28"/>
                          <w:u w:val="single"/>
                        </w:rPr>
                      </w:pPr>
                      <w:r w:rsidRPr="00EB35DD"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="00D123ED" w:rsidRPr="00EB35DD">
                        <w:rPr>
                          <w:b/>
                          <w:sz w:val="40"/>
                          <w:szCs w:val="28"/>
                          <w:u w:val="single"/>
                        </w:rPr>
                        <w:t xml:space="preserve">Линия производства гуминовых удобрений по технологии </w:t>
                      </w:r>
                      <w:r w:rsidRPr="00EB35DD">
                        <w:rPr>
                          <w:b/>
                          <w:sz w:val="40"/>
                          <w:szCs w:val="28"/>
                          <w:u w:val="single"/>
                        </w:rPr>
                        <w:t>Косьяненко Г.Н.</w:t>
                      </w:r>
                    </w:p>
                  </w:txbxContent>
                </v:textbox>
              </v:shape>
            </w:pict>
          </mc:Fallback>
        </mc:AlternateContent>
      </w:r>
    </w:p>
    <w:p w14:paraId="542A8417" w14:textId="0912EDFF" w:rsidR="00416517" w:rsidRDefault="00416517" w:rsidP="00416517">
      <w:pPr>
        <w:spacing w:line="360" w:lineRule="auto"/>
        <w:ind w:left="-567"/>
      </w:pPr>
    </w:p>
    <w:p w14:paraId="2ACA6915" w14:textId="77777777" w:rsidR="00350171" w:rsidRDefault="00350171" w:rsidP="00D44034">
      <w:pPr>
        <w:suppressAutoHyphens w:val="0"/>
        <w:spacing w:after="240"/>
      </w:pPr>
    </w:p>
    <w:p w14:paraId="25DAC055" w14:textId="77777777" w:rsidR="00EB35DD" w:rsidRDefault="00EB35DD" w:rsidP="00D44034">
      <w:pPr>
        <w:suppressAutoHyphens w:val="0"/>
        <w:spacing w:after="240"/>
        <w:rPr>
          <w:b/>
          <w:sz w:val="36"/>
        </w:rPr>
      </w:pPr>
    </w:p>
    <w:p w14:paraId="54113A78" w14:textId="77777777" w:rsidR="00EB35DD" w:rsidRDefault="00EB35DD" w:rsidP="00D44034">
      <w:pPr>
        <w:suppressAutoHyphens w:val="0"/>
        <w:spacing w:after="240"/>
        <w:rPr>
          <w:b/>
          <w:sz w:val="36"/>
        </w:rPr>
      </w:pPr>
    </w:p>
    <w:p w14:paraId="57E2ACA4" w14:textId="27024FC8" w:rsidR="00D44034" w:rsidRPr="00350171" w:rsidRDefault="00D44034" w:rsidP="00D44034">
      <w:pPr>
        <w:suppressAutoHyphens w:val="0"/>
        <w:spacing w:after="240"/>
        <w:rPr>
          <w:rFonts w:ascii="Arial" w:hAnsi="Arial" w:cs="Arial"/>
          <w:b/>
          <w:sz w:val="28"/>
          <w:szCs w:val="20"/>
          <w:lang w:eastAsia="ru-RU"/>
        </w:rPr>
      </w:pPr>
      <w:r w:rsidRPr="00350171">
        <w:rPr>
          <w:b/>
          <w:sz w:val="36"/>
        </w:rPr>
        <w:t xml:space="preserve">Геннадий </w:t>
      </w:r>
      <w:r w:rsidR="00350171">
        <w:rPr>
          <w:b/>
          <w:sz w:val="36"/>
        </w:rPr>
        <w:t xml:space="preserve">Николаевич </w:t>
      </w:r>
      <w:r w:rsidRPr="00350171">
        <w:rPr>
          <w:b/>
          <w:sz w:val="36"/>
        </w:rPr>
        <w:t>Косьяненко"&lt;biokos@bk.ru&gt;</w:t>
      </w:r>
    </w:p>
    <w:p w14:paraId="38E7AD97" w14:textId="05EFDAE4" w:rsidR="00350171" w:rsidRPr="00EB35DD" w:rsidRDefault="00350171" w:rsidP="00460AAD">
      <w:pPr>
        <w:suppressAutoHyphens w:val="0"/>
        <w:rPr>
          <w:b/>
          <w:sz w:val="36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 Телефонный номер:    </w:t>
      </w:r>
      <w:r w:rsidRPr="00350171">
        <w:rPr>
          <w:b/>
          <w:sz w:val="28"/>
          <w:szCs w:val="20"/>
          <w:lang w:eastAsia="ru-RU"/>
        </w:rPr>
        <w:t>+</w:t>
      </w:r>
      <w:r w:rsidRPr="00EB35DD">
        <w:rPr>
          <w:b/>
          <w:sz w:val="36"/>
          <w:szCs w:val="20"/>
          <w:lang w:eastAsia="ru-RU"/>
        </w:rPr>
        <w:t>79661935107</w:t>
      </w:r>
    </w:p>
    <w:p w14:paraId="2AFB51BF" w14:textId="77777777" w:rsidR="00350171" w:rsidRDefault="00350171" w:rsidP="00460AAD">
      <w:pPr>
        <w:suppressAutoHyphens w:val="0"/>
        <w:rPr>
          <w:sz w:val="20"/>
          <w:szCs w:val="20"/>
          <w:lang w:eastAsia="ru-RU"/>
        </w:rPr>
      </w:pPr>
    </w:p>
    <w:p w14:paraId="715223E0" w14:textId="77777777" w:rsidR="000844B4" w:rsidRPr="000844B4" w:rsidRDefault="000844B4" w:rsidP="00460AAD">
      <w:pPr>
        <w:suppressAutoHyphens w:val="0"/>
        <w:rPr>
          <w:b/>
          <w:sz w:val="32"/>
          <w:szCs w:val="20"/>
          <w:lang w:eastAsia="ru-RU"/>
        </w:rPr>
      </w:pPr>
      <w:r w:rsidRPr="000844B4">
        <w:rPr>
          <w:b/>
          <w:sz w:val="32"/>
          <w:szCs w:val="20"/>
          <w:lang w:eastAsia="ru-RU"/>
        </w:rPr>
        <w:t>1. ОСНОВНОЕ ОБОРУДОВАНИЕ.</w:t>
      </w:r>
    </w:p>
    <w:p w14:paraId="1B3C31BB" w14:textId="77777777" w:rsidR="000844B4" w:rsidRDefault="000844B4" w:rsidP="00460AAD">
      <w:pPr>
        <w:suppressAutoHyphens w:val="0"/>
        <w:rPr>
          <w:sz w:val="20"/>
          <w:szCs w:val="20"/>
          <w:lang w:eastAsia="ru-RU"/>
        </w:rPr>
      </w:pPr>
    </w:p>
    <w:p w14:paraId="2E05E719" w14:textId="77373013" w:rsidR="00460AAD" w:rsidRPr="00460AAD" w:rsidRDefault="00460AAD" w:rsidP="00460AAD">
      <w:pPr>
        <w:suppressAutoHyphens w:val="0"/>
        <w:rPr>
          <w:sz w:val="20"/>
          <w:szCs w:val="20"/>
          <w:lang w:eastAsia="ru-RU"/>
        </w:rPr>
      </w:pPr>
      <w:r w:rsidRPr="00460AAD">
        <w:rPr>
          <w:sz w:val="20"/>
          <w:szCs w:val="20"/>
          <w:lang w:eastAsia="ru-RU"/>
        </w:rPr>
        <w:t xml:space="preserve">На Ваш запрос </w:t>
      </w:r>
      <w:proofErr w:type="gramStart"/>
      <w:r w:rsidRPr="00460AAD">
        <w:rPr>
          <w:sz w:val="20"/>
          <w:szCs w:val="20"/>
          <w:lang w:eastAsia="ru-RU"/>
        </w:rPr>
        <w:t>сообщаем</w:t>
      </w:r>
      <w:proofErr w:type="gramEnd"/>
      <w:r w:rsidRPr="00460AAD">
        <w:rPr>
          <w:sz w:val="20"/>
          <w:szCs w:val="20"/>
          <w:lang w:eastAsia="ru-RU"/>
        </w:rPr>
        <w:t xml:space="preserve"> что мы изготавливаем серийно на заказ необходимое Вам оборудование. Срок изготовления 75-95 раб. Дней. Рабочие эскизы высылаются на согласование в течение 10-15 рабочих дней с момента заключения Договора и предоплаты 50%. Заказчик вправе изменять в процессе согласования эскизов  габаритные размеры в </w:t>
      </w:r>
      <w:proofErr w:type="gramStart"/>
      <w:r w:rsidRPr="00460AAD">
        <w:rPr>
          <w:sz w:val="20"/>
          <w:szCs w:val="20"/>
          <w:lang w:eastAsia="ru-RU"/>
        </w:rPr>
        <w:t>пределах</w:t>
      </w:r>
      <w:proofErr w:type="gramEnd"/>
      <w:r w:rsidRPr="00460AAD">
        <w:rPr>
          <w:sz w:val="20"/>
          <w:szCs w:val="20"/>
          <w:lang w:eastAsia="ru-RU"/>
        </w:rPr>
        <w:t xml:space="preserve"> оговоренных в спецификации геометрических объемах. </w:t>
      </w:r>
      <w:r w:rsidRPr="00460AA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60AAD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460AAD">
        <w:rPr>
          <w:sz w:val="20"/>
          <w:szCs w:val="20"/>
        </w:rPr>
        <w:t>Самовывоз или доставка через транспортную компанию, оплата доставки при получении.</w:t>
      </w:r>
    </w:p>
    <w:tbl>
      <w:tblPr>
        <w:tblW w:w="9830" w:type="dxa"/>
        <w:tblInd w:w="88" w:type="dxa"/>
        <w:tblLook w:val="0000" w:firstRow="0" w:lastRow="0" w:firstColumn="0" w:lastColumn="0" w:noHBand="0" w:noVBand="0"/>
      </w:tblPr>
      <w:tblGrid>
        <w:gridCol w:w="636"/>
        <w:gridCol w:w="5182"/>
        <w:gridCol w:w="1558"/>
        <w:gridCol w:w="980"/>
        <w:gridCol w:w="1474"/>
      </w:tblGrid>
      <w:tr w:rsidR="00460AAD" w:rsidRPr="00460AAD" w14:paraId="391AFE47" w14:textId="77777777" w:rsidTr="005269FB">
        <w:trPr>
          <w:trHeight w:val="315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7F638E" w14:textId="77777777" w:rsidR="00460AAD" w:rsidRPr="00CB5285" w:rsidRDefault="00460AAD" w:rsidP="0046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Спецификация</w:t>
            </w:r>
            <w:r w:rsidRPr="00CB5285">
              <w:rPr>
                <w:b/>
                <w:sz w:val="18"/>
                <w:szCs w:val="18"/>
                <w:lang w:eastAsia="ru-RU"/>
              </w:rPr>
              <w:t xml:space="preserve">  на </w:t>
            </w:r>
            <w:r w:rsidRPr="00CB5285">
              <w:rPr>
                <w:b/>
                <w:bCs/>
                <w:sz w:val="18"/>
                <w:szCs w:val="18"/>
              </w:rPr>
              <w:t>линию</w:t>
            </w:r>
            <w:r w:rsidR="00D123ED" w:rsidRPr="00CB5285">
              <w:rPr>
                <w:sz w:val="18"/>
                <w:szCs w:val="18"/>
              </w:rPr>
              <w:t xml:space="preserve"> </w:t>
            </w:r>
            <w:r w:rsidR="00D123ED" w:rsidRPr="00CB5285">
              <w:rPr>
                <w:b/>
                <w:bCs/>
                <w:sz w:val="18"/>
                <w:szCs w:val="18"/>
              </w:rPr>
              <w:t xml:space="preserve"> производства гуминовых удобрений по технологии Косьяненко Г.Н.</w:t>
            </w:r>
          </w:p>
        </w:tc>
      </w:tr>
      <w:tr w:rsidR="00460AAD" w:rsidRPr="00460AAD" w14:paraId="3CD4132F" w14:textId="77777777" w:rsidTr="005269F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AC67" w14:textId="77777777" w:rsidR="00460AAD" w:rsidRPr="00CB5285" w:rsidRDefault="00460AAD" w:rsidP="00460AAD">
            <w:pPr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D79E" w14:textId="77777777" w:rsidR="00460AAD" w:rsidRPr="00CB5285" w:rsidRDefault="00460AAD" w:rsidP="00460AAD">
            <w:pPr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Наименование единицы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86F6" w14:textId="77777777" w:rsidR="00460AAD" w:rsidRPr="00CB5285" w:rsidRDefault="00460AAD" w:rsidP="00460AAD">
            <w:pPr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7EE9" w14:textId="77777777" w:rsidR="00460AAD" w:rsidRPr="00CB5285" w:rsidRDefault="00460AAD" w:rsidP="0046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КОЛ</w:t>
            </w:r>
          </w:p>
          <w:p w14:paraId="350E6791" w14:textId="77777777" w:rsidR="00460AAD" w:rsidRPr="00CB5285" w:rsidRDefault="00460AAD" w:rsidP="0046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- 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04FD" w14:textId="77777777" w:rsidR="00460AAD" w:rsidRPr="00CB5285" w:rsidRDefault="00460AAD" w:rsidP="00460AAD">
            <w:pPr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СТОИМОСТЬ</w:t>
            </w:r>
          </w:p>
        </w:tc>
      </w:tr>
      <w:tr w:rsidR="002D227D" w:rsidRPr="00460AAD" w14:paraId="610D0E7D" w14:textId="77777777" w:rsidTr="005269F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D189" w14:textId="77777777" w:rsidR="002D227D" w:rsidRPr="00CB5285" w:rsidRDefault="00B615E7" w:rsidP="002D227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37FA" w14:textId="29607325" w:rsidR="002D227D" w:rsidRPr="00CB5285" w:rsidRDefault="000F7F07" w:rsidP="00B615E7">
            <w:pPr>
              <w:rPr>
                <w:sz w:val="18"/>
                <w:szCs w:val="18"/>
              </w:rPr>
            </w:pPr>
            <w:r w:rsidRPr="002F020D">
              <w:rPr>
                <w:sz w:val="18"/>
                <w:szCs w:val="18"/>
                <w:lang w:val="en-US"/>
              </w:rPr>
              <w:t>C</w:t>
            </w:r>
            <w:r w:rsidR="002D227D" w:rsidRPr="002F020D">
              <w:rPr>
                <w:sz w:val="18"/>
                <w:szCs w:val="18"/>
              </w:rPr>
              <w:t>ито</w:t>
            </w:r>
            <w:r w:rsidR="002D227D" w:rsidRPr="000F7F07">
              <w:rPr>
                <w:color w:val="FF0000"/>
                <w:sz w:val="18"/>
                <w:szCs w:val="18"/>
              </w:rPr>
              <w:t xml:space="preserve"> </w:t>
            </w:r>
            <w:r w:rsidR="002D227D" w:rsidRPr="00CB5285">
              <w:rPr>
                <w:sz w:val="18"/>
                <w:szCs w:val="18"/>
              </w:rPr>
              <w:t>барабанного типа РТ-</w:t>
            </w:r>
            <w:proofErr w:type="gramStart"/>
            <w:r w:rsidR="002D227D" w:rsidRPr="00CB5285">
              <w:rPr>
                <w:sz w:val="18"/>
                <w:szCs w:val="18"/>
              </w:rPr>
              <w:t>500  герметичное</w:t>
            </w:r>
            <w:proofErr w:type="gramEnd"/>
            <w:r w:rsidR="002D227D" w:rsidRPr="00CB5285">
              <w:rPr>
                <w:sz w:val="18"/>
                <w:szCs w:val="18"/>
              </w:rPr>
              <w:t xml:space="preserve"> от пыли. Емкость 500л горизонтальная  барабанного типа  с вращающимся ситом  </w:t>
            </w:r>
            <w:r w:rsidR="00B615E7" w:rsidRPr="00CB5285">
              <w:rPr>
                <w:sz w:val="18"/>
                <w:szCs w:val="18"/>
              </w:rPr>
              <w:t xml:space="preserve">и  неподвижным герметичным кожухом </w:t>
            </w:r>
            <w:r w:rsidR="002D227D" w:rsidRPr="00CB5285">
              <w:rPr>
                <w:sz w:val="18"/>
                <w:szCs w:val="18"/>
              </w:rPr>
              <w:t xml:space="preserve"> из нержавеющей стали (размер ячеек по продукту)  с мотор – редуктором 7.5кВт  с частотным преобразователем</w:t>
            </w:r>
            <w:proofErr w:type="gramStart"/>
            <w:r w:rsidR="002D227D" w:rsidRPr="00CB5285">
              <w:rPr>
                <w:sz w:val="18"/>
                <w:szCs w:val="18"/>
              </w:rPr>
              <w:t xml:space="preserve"> </w:t>
            </w:r>
            <w:r w:rsidR="00B615E7" w:rsidRPr="00CB5285">
              <w:rPr>
                <w:sz w:val="18"/>
                <w:szCs w:val="18"/>
              </w:rPr>
              <w:t>.</w:t>
            </w:r>
            <w:proofErr w:type="gramEnd"/>
            <w:r w:rsidR="00B615E7" w:rsidRPr="00CB5285">
              <w:rPr>
                <w:sz w:val="18"/>
                <w:szCs w:val="18"/>
              </w:rPr>
              <w:t xml:space="preserve"> </w:t>
            </w:r>
            <w:r w:rsidR="002D227D" w:rsidRPr="00CB5285">
              <w:rPr>
                <w:sz w:val="18"/>
                <w:szCs w:val="18"/>
              </w:rPr>
              <w:t>Съемные герметичные от пыли крышки на защелках. Приемная воронка-бункер, два отводящих желоба в закрытом исполнении. Конструкция на раме из нержавеюще</w:t>
            </w:r>
            <w:r w:rsidR="00B615E7" w:rsidRPr="00CB5285">
              <w:rPr>
                <w:sz w:val="18"/>
                <w:szCs w:val="18"/>
              </w:rPr>
              <w:t xml:space="preserve">й стали </w:t>
            </w:r>
            <w:r w:rsidR="002D227D" w:rsidRPr="00CB5285">
              <w:rPr>
                <w:sz w:val="18"/>
                <w:szCs w:val="18"/>
              </w:rPr>
              <w:t>Вибромотор. Пульт управления. Регулировка угла наклона.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6F66" w14:textId="3FEBB2F6" w:rsidR="002D227D" w:rsidRPr="00CB5285" w:rsidRDefault="002F020D" w:rsidP="002D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9</w:t>
            </w:r>
            <w:r w:rsidR="002D227D" w:rsidRPr="00CB5285">
              <w:rPr>
                <w:sz w:val="18"/>
                <w:szCs w:val="18"/>
              </w:rPr>
              <w:t>0 390р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660" w14:textId="77777777" w:rsidR="002D227D" w:rsidRPr="00CB5285" w:rsidRDefault="002D227D" w:rsidP="002D227D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077D" w14:textId="5C29128C" w:rsidR="002D227D" w:rsidRPr="00CB5285" w:rsidRDefault="002F020D" w:rsidP="002D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2D227D" w:rsidRPr="00CB5285">
              <w:rPr>
                <w:sz w:val="18"/>
                <w:szCs w:val="18"/>
              </w:rPr>
              <w:t>0</w:t>
            </w:r>
            <w:r w:rsidR="00CB5285">
              <w:rPr>
                <w:sz w:val="18"/>
                <w:szCs w:val="18"/>
              </w:rPr>
              <w:t> </w:t>
            </w:r>
            <w:r w:rsidR="002D227D" w:rsidRPr="00CB5285">
              <w:rPr>
                <w:sz w:val="18"/>
                <w:szCs w:val="18"/>
              </w:rPr>
              <w:t>390</w:t>
            </w:r>
            <w:r w:rsidR="00CB5285">
              <w:rPr>
                <w:sz w:val="18"/>
                <w:szCs w:val="18"/>
              </w:rPr>
              <w:t>р.</w:t>
            </w:r>
          </w:p>
        </w:tc>
      </w:tr>
      <w:tr w:rsidR="002D227D" w:rsidRPr="00460AAD" w14:paraId="42C0CC28" w14:textId="77777777" w:rsidTr="005269FB">
        <w:trPr>
          <w:trHeight w:val="10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C792" w14:textId="77777777" w:rsidR="002D227D" w:rsidRPr="00CB5285" w:rsidRDefault="00B615E7" w:rsidP="002D227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1709" w14:textId="77777777" w:rsidR="002D227D" w:rsidRPr="00CB5285" w:rsidRDefault="002D227D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Ленточный транспортер  с наклонными бортами.  Реверс,  Пульт управления. Бункер для загрузки продукта. 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>Мобильный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>, на четырех колесах со стопором.</w:t>
            </w:r>
          </w:p>
          <w:p w14:paraId="03BA9CCC" w14:textId="2BDA2CCA" w:rsidR="002D227D" w:rsidRPr="00CB5285" w:rsidRDefault="002D227D" w:rsidP="002D227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</w:rPr>
              <w:t xml:space="preserve"> Назначени</w:t>
            </w:r>
            <w:r w:rsidR="007D510D" w:rsidRPr="00CB5285">
              <w:rPr>
                <w:sz w:val="18"/>
                <w:szCs w:val="18"/>
              </w:rPr>
              <w:t>е: Под</w:t>
            </w:r>
            <w:r w:rsidR="00AC7ED2" w:rsidRPr="00CB5285">
              <w:rPr>
                <w:sz w:val="18"/>
                <w:szCs w:val="18"/>
              </w:rPr>
              <w:t>ача продукта в</w:t>
            </w:r>
            <w:r w:rsidR="007D510D" w:rsidRPr="00CB5285">
              <w:rPr>
                <w:sz w:val="18"/>
                <w:szCs w:val="18"/>
              </w:rPr>
              <w:t xml:space="preserve"> емкость  РТ-3</w:t>
            </w:r>
            <w:r w:rsidR="004123CF" w:rsidRPr="004123CF">
              <w:rPr>
                <w:sz w:val="18"/>
                <w:szCs w:val="18"/>
              </w:rPr>
              <w:t>2</w:t>
            </w:r>
            <w:r w:rsidR="007D510D" w:rsidRPr="00CB5285">
              <w:rPr>
                <w:sz w:val="18"/>
                <w:szCs w:val="18"/>
              </w:rPr>
              <w:t>00</w:t>
            </w:r>
            <w:r w:rsidR="00D16145">
              <w:t xml:space="preserve"> </w:t>
            </w:r>
            <w:r w:rsidR="00D16145" w:rsidRPr="00D16145">
              <w:rPr>
                <w:sz w:val="18"/>
                <w:szCs w:val="18"/>
              </w:rPr>
              <w:t>для предварительной подготовки продукта.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0093" w14:textId="77777777" w:rsidR="002D227D" w:rsidRPr="00CB5285" w:rsidRDefault="002D227D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561 700р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BF4C" w14:textId="77777777" w:rsidR="002D227D" w:rsidRPr="00CB5285" w:rsidRDefault="002D227D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B3C9" w14:textId="77777777" w:rsidR="002D227D" w:rsidRPr="00CB5285" w:rsidRDefault="002D227D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561 700р</w:t>
            </w:r>
          </w:p>
        </w:tc>
      </w:tr>
      <w:tr w:rsidR="002D227D" w:rsidRPr="00460AAD" w14:paraId="1817743F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05D3" w14:textId="77777777" w:rsidR="002D227D" w:rsidRPr="00CB5285" w:rsidRDefault="00221EE5" w:rsidP="002D227D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40D" w14:textId="19751243" w:rsidR="002D227D" w:rsidRPr="00CB5285" w:rsidRDefault="00AC7ED2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Емкость  РТ-3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 для предварительной подготовки продукта.</w:t>
            </w:r>
          </w:p>
          <w:p w14:paraId="3A79EF10" w14:textId="322B4D86" w:rsidR="002D227D" w:rsidRPr="00CB5285" w:rsidRDefault="002D227D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Конструкция: Ем</w:t>
            </w:r>
            <w:r w:rsidR="00221EE5" w:rsidRPr="00CB5285">
              <w:rPr>
                <w:color w:val="000000"/>
                <w:sz w:val="18"/>
                <w:szCs w:val="18"/>
                <w:lang w:eastAsia="ru-RU"/>
              </w:rPr>
              <w:t>кость атмосферная однослойная 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AC7ED2" w:rsidRPr="00CB5285">
              <w:rPr>
                <w:color w:val="000000"/>
                <w:sz w:val="18"/>
                <w:szCs w:val="18"/>
                <w:lang w:eastAsia="ru-RU"/>
              </w:rPr>
              <w:t>00л, 1/3 крышки подъемная</w:t>
            </w:r>
            <w:r w:rsidR="00AC7ED2" w:rsidRPr="00CB5285">
              <w:rPr>
                <w:sz w:val="18"/>
                <w:szCs w:val="18"/>
              </w:rPr>
              <w:t xml:space="preserve">  с моющими </w:t>
            </w:r>
            <w:r w:rsidR="00AC7ED2" w:rsidRPr="00CB5285">
              <w:rPr>
                <w:color w:val="000000"/>
                <w:sz w:val="18"/>
                <w:szCs w:val="18"/>
                <w:lang w:eastAsia="ru-RU"/>
              </w:rPr>
              <w:t xml:space="preserve"> головками 2шт., с  остроконусным дном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72D51891" w14:textId="304ECBC1" w:rsidR="00373626" w:rsidRPr="00CB5285" w:rsidRDefault="002D227D" w:rsidP="007D510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Материал, контактирующий с продуктом</w:t>
            </w:r>
            <w:r w:rsidR="00C827DF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нержав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>еющая сталь 08Х18Н10 (AISI304) Патрубок входа жидкости в цилиндрическую часть емкости, с дополнительным п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 xml:space="preserve">атрубком слива и краном Ду50.  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>Счетчик воды на входе</w:t>
            </w:r>
            <w:r w:rsidR="00C827DF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 xml:space="preserve"> электромагнитным клапаном с обратным клапаном. Фильтр тонкой о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>чистки на входе в емкость</w:t>
            </w:r>
            <w:r w:rsidR="00AC7ED2" w:rsidRPr="00CB5285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741C781F" w14:textId="6EC04A30" w:rsidR="007D510D" w:rsidRPr="003216AB" w:rsidRDefault="00373626" w:rsidP="007D510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Барботер с </w:t>
            </w:r>
            <w:r w:rsidRPr="003216AB">
              <w:rPr>
                <w:sz w:val="18"/>
                <w:szCs w:val="18"/>
                <w:lang w:eastAsia="ru-RU"/>
              </w:rPr>
              <w:t xml:space="preserve">двумя входами (вилка) для подачи воздуха и озона, </w:t>
            </w:r>
            <w:r w:rsidR="00C827DF" w:rsidRPr="003216AB">
              <w:rPr>
                <w:sz w:val="18"/>
                <w:szCs w:val="18"/>
                <w:lang w:eastAsia="ru-RU"/>
              </w:rPr>
              <w:t>и четырьмя</w:t>
            </w:r>
            <w:r w:rsidRPr="003216AB">
              <w:rPr>
                <w:sz w:val="18"/>
                <w:szCs w:val="18"/>
                <w:lang w:eastAsia="ru-RU"/>
              </w:rPr>
              <w:t xml:space="preserve"> электромагнитными к</w:t>
            </w:r>
            <w:r w:rsidR="00C827DF" w:rsidRPr="003216AB">
              <w:rPr>
                <w:sz w:val="18"/>
                <w:szCs w:val="18"/>
                <w:lang w:eastAsia="ru-RU"/>
              </w:rPr>
              <w:t>л</w:t>
            </w:r>
            <w:r w:rsidRPr="003216AB">
              <w:rPr>
                <w:sz w:val="18"/>
                <w:szCs w:val="18"/>
                <w:lang w:eastAsia="ru-RU"/>
              </w:rPr>
              <w:t xml:space="preserve">апанами DN15 для ввода в емкость </w:t>
            </w:r>
            <w:r w:rsidR="00C827DF" w:rsidRPr="003216AB">
              <w:rPr>
                <w:sz w:val="18"/>
                <w:szCs w:val="18"/>
                <w:lang w:eastAsia="ru-RU"/>
              </w:rPr>
              <w:t>выше конуса</w:t>
            </w:r>
            <w:r w:rsidRPr="003216AB">
              <w:rPr>
                <w:sz w:val="18"/>
                <w:szCs w:val="18"/>
                <w:lang w:eastAsia="ru-RU"/>
              </w:rPr>
              <w:t>.</w:t>
            </w:r>
          </w:p>
          <w:p w14:paraId="03392A70" w14:textId="77777777" w:rsidR="002D227D" w:rsidRPr="00CB5285" w:rsidRDefault="002D227D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Перемешивающее устройство:</w:t>
            </w:r>
          </w:p>
          <w:p w14:paraId="431DB0D3" w14:textId="61EB0926" w:rsidR="00AC7ED2" w:rsidRPr="00CB5285" w:rsidRDefault="002D227D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- рамно-спирального типа, с фторопластовыми скребками для распределения </w:t>
            </w:r>
            <w:r w:rsidR="00AC7ED2" w:rsidRPr="00CB5285">
              <w:rPr>
                <w:color w:val="000000"/>
                <w:sz w:val="18"/>
                <w:szCs w:val="18"/>
                <w:lang w:eastAsia="ru-RU"/>
              </w:rPr>
              <w:t>во всем объеме, мотор-редуктор 4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кВт, с донным опорным узлом, 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>обороты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регулируемые 0 - 28 об/мин.</w:t>
            </w:r>
            <w:r w:rsidR="00AC7ED2" w:rsidRPr="00CB5285">
              <w:rPr>
                <w:color w:val="000000"/>
                <w:sz w:val="18"/>
                <w:szCs w:val="18"/>
                <w:lang w:eastAsia="ru-RU"/>
              </w:rPr>
              <w:t>).</w:t>
            </w:r>
          </w:p>
          <w:p w14:paraId="651579F3" w14:textId="77777777" w:rsidR="00373626" w:rsidRPr="00CB5285" w:rsidRDefault="00AC7ED2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>Днище остроко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нусное, на сливе нержавеющая шиберная заслонка 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 xml:space="preserve">Ду200 с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дополнительным патрубко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>м слива и краном Ду8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0.   </w:t>
            </w:r>
          </w:p>
          <w:p w14:paraId="03F45452" w14:textId="77777777" w:rsidR="002D227D" w:rsidRPr="00CB5285" w:rsidRDefault="002D227D" w:rsidP="002D22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Управление и контроль: Пульт управления, 2-х канальный измеритель-регулятор, пускатель пер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>емешивающего устройства. Датчик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ТСП в продукт. </w:t>
            </w:r>
          </w:p>
          <w:p w14:paraId="4F5376A0" w14:textId="77777777" w:rsidR="00373626" w:rsidRPr="00CB5285" w:rsidRDefault="002D227D" w:rsidP="0037362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Ч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>астотные преобразователи на привод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мешалки, для</w:t>
            </w:r>
            <w:r w:rsidR="007D510D" w:rsidRPr="00CB5285">
              <w:rPr>
                <w:color w:val="000000"/>
                <w:sz w:val="18"/>
                <w:szCs w:val="18"/>
                <w:lang w:eastAsia="ru-RU"/>
              </w:rPr>
              <w:t xml:space="preserve"> регулирования оборотов мешалки и винтового насоса ОНВ-12</w:t>
            </w:r>
            <w:r w:rsidR="00373626" w:rsidRPr="00CB5285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4FFAB1BD" w14:textId="77777777" w:rsidR="002D227D" w:rsidRPr="00CB5285" w:rsidRDefault="002D227D" w:rsidP="002D227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82CA" w14:textId="5747E6CD" w:rsidR="002D227D" w:rsidRPr="00CB5285" w:rsidRDefault="00577816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  <w:r w:rsidR="002F020D">
              <w:rPr>
                <w:sz w:val="18"/>
                <w:szCs w:val="18"/>
                <w:lang w:eastAsia="ru-RU"/>
              </w:rPr>
              <w:t> 4</w:t>
            </w:r>
            <w:r w:rsidR="009C18B3">
              <w:rPr>
                <w:sz w:val="18"/>
                <w:szCs w:val="18"/>
                <w:lang w:eastAsia="ru-RU"/>
              </w:rPr>
              <w:t>40</w:t>
            </w:r>
            <w:r w:rsidR="002B5828">
              <w:rPr>
                <w:sz w:val="18"/>
                <w:szCs w:val="18"/>
                <w:lang w:eastAsia="ru-RU"/>
              </w:rPr>
              <w:t xml:space="preserve"> 200</w:t>
            </w:r>
            <w:r w:rsidR="002D227D" w:rsidRPr="00CB5285">
              <w:rPr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6524" w14:textId="77777777" w:rsidR="002D227D" w:rsidRPr="00CB5285" w:rsidRDefault="002D227D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CD0" w14:textId="2BA60306" w:rsidR="002D227D" w:rsidRPr="00CB5285" w:rsidRDefault="00577816" w:rsidP="002D227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F020D">
              <w:rPr>
                <w:sz w:val="18"/>
                <w:szCs w:val="18"/>
                <w:lang w:eastAsia="ru-RU"/>
              </w:rPr>
              <w:t> 4</w:t>
            </w:r>
            <w:r w:rsidR="009C18B3">
              <w:rPr>
                <w:sz w:val="18"/>
                <w:szCs w:val="18"/>
                <w:lang w:eastAsia="ru-RU"/>
              </w:rPr>
              <w:t>40</w:t>
            </w:r>
            <w:r w:rsidR="002B5828">
              <w:rPr>
                <w:sz w:val="18"/>
                <w:szCs w:val="18"/>
                <w:lang w:eastAsia="ru-RU"/>
              </w:rPr>
              <w:t xml:space="preserve"> 200</w:t>
            </w:r>
            <w:r w:rsidR="002D227D" w:rsidRPr="00CB5285">
              <w:rPr>
                <w:sz w:val="18"/>
                <w:szCs w:val="18"/>
                <w:lang w:eastAsia="ru-RU"/>
              </w:rPr>
              <w:t>р</w:t>
            </w:r>
          </w:p>
        </w:tc>
      </w:tr>
      <w:tr w:rsidR="002A3BA6" w:rsidRPr="00460AAD" w14:paraId="47F04631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51F4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8E8" w14:textId="28886D4C" w:rsidR="002A3BA6" w:rsidRPr="002F020D" w:rsidRDefault="002A3BA6" w:rsidP="002A3BA6">
            <w:pPr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 xml:space="preserve"> Емкость подготовки воды </w:t>
            </w:r>
            <w:r w:rsidRPr="002F020D">
              <w:rPr>
                <w:sz w:val="18"/>
                <w:szCs w:val="18"/>
                <w:lang w:eastAsia="ru-RU"/>
              </w:rPr>
              <w:t>тип РТ-3</w:t>
            </w:r>
            <w:r w:rsidR="000F7F07" w:rsidRPr="002F020D">
              <w:rPr>
                <w:sz w:val="18"/>
                <w:szCs w:val="18"/>
                <w:lang w:eastAsia="ru-RU"/>
              </w:rPr>
              <w:t>1</w:t>
            </w:r>
            <w:r w:rsidRPr="002F020D">
              <w:rPr>
                <w:sz w:val="18"/>
                <w:szCs w:val="18"/>
                <w:lang w:eastAsia="ru-RU"/>
              </w:rPr>
              <w:t>00.</w:t>
            </w:r>
          </w:p>
          <w:p w14:paraId="6FBCF8E5" w14:textId="69885758" w:rsidR="002A3BA6" w:rsidRPr="002F020D" w:rsidRDefault="002A3BA6" w:rsidP="002A3BA6">
            <w:pPr>
              <w:rPr>
                <w:sz w:val="18"/>
                <w:szCs w:val="18"/>
                <w:lang w:eastAsia="ru-RU"/>
              </w:rPr>
            </w:pPr>
            <w:r w:rsidRPr="002F020D">
              <w:rPr>
                <w:sz w:val="18"/>
                <w:szCs w:val="18"/>
                <w:lang w:eastAsia="ru-RU"/>
              </w:rPr>
              <w:t xml:space="preserve"> Емкость однослойная 3</w:t>
            </w:r>
            <w:r w:rsidR="000F7F07" w:rsidRPr="002F020D">
              <w:rPr>
                <w:sz w:val="18"/>
                <w:szCs w:val="18"/>
                <w:lang w:eastAsia="ru-RU"/>
              </w:rPr>
              <w:t>1</w:t>
            </w:r>
            <w:r w:rsidRPr="002F020D">
              <w:rPr>
                <w:sz w:val="18"/>
                <w:szCs w:val="18"/>
                <w:lang w:eastAsia="ru-RU"/>
              </w:rPr>
              <w:t xml:space="preserve">00л, </w:t>
            </w:r>
          </w:p>
          <w:p w14:paraId="3FA5675F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  <w:lang w:eastAsia="ru-RU"/>
              </w:rPr>
              <w:t xml:space="preserve">из пищевой нержавеющей стали AISI304 (08Х18Н10) с </w:t>
            </w:r>
            <w:r w:rsidRPr="00CB5285">
              <w:rPr>
                <w:sz w:val="18"/>
                <w:szCs w:val="18"/>
                <w:lang w:eastAsia="ru-RU"/>
              </w:rPr>
              <w:lastRenderedPageBreak/>
              <w:t>коническим дном, нержавеющий кран Ду50</w:t>
            </w:r>
            <w:r w:rsidRPr="00CB5285">
              <w:rPr>
                <w:sz w:val="18"/>
                <w:szCs w:val="18"/>
              </w:rPr>
              <w:t>. На входе в емкость счетчик воды.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7CDB" w14:textId="440ED7A1" w:rsidR="002A3BA6" w:rsidRPr="00CB5285" w:rsidRDefault="009C18B3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496</w:t>
            </w:r>
            <w:r w:rsidR="002A3BA6" w:rsidRPr="00CB5285">
              <w:rPr>
                <w:sz w:val="18"/>
                <w:szCs w:val="18"/>
              </w:rPr>
              <w:t xml:space="preserve"> 100р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B320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BD1A" w14:textId="43171CE7" w:rsidR="002A3BA6" w:rsidRPr="00CB5285" w:rsidRDefault="009C18B3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2A3BA6" w:rsidRPr="00CB5285">
              <w:rPr>
                <w:sz w:val="18"/>
                <w:szCs w:val="18"/>
              </w:rPr>
              <w:t> 100р</w:t>
            </w:r>
          </w:p>
        </w:tc>
      </w:tr>
      <w:tr w:rsidR="002A3BA6" w:rsidRPr="00460AAD" w14:paraId="1F140119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A508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lastRenderedPageBreak/>
              <w:t>3.2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1EF1" w14:textId="2E8BC63A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Гомогенизатор-диспергатор РПГ-15 -4, с одинарным торцевым уплотнением и сварной крышкой.  Зубчатый</w:t>
            </w:r>
            <w:r w:rsidR="000F7F07">
              <w:rPr>
                <w:sz w:val="18"/>
                <w:szCs w:val="18"/>
                <w:lang w:val="en-US"/>
              </w:rPr>
              <w:t xml:space="preserve"> </w:t>
            </w:r>
            <w:r w:rsidRPr="00CB5285">
              <w:rPr>
                <w:sz w:val="18"/>
                <w:szCs w:val="18"/>
              </w:rPr>
              <w:t xml:space="preserve">гомогенизатор 4-х ступенчатый, мощность привода 15 кВт.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C0C5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256 000р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0867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3228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256 000р</w:t>
            </w:r>
          </w:p>
        </w:tc>
      </w:tr>
      <w:tr w:rsidR="002A3BA6" w:rsidRPr="00460AAD" w14:paraId="39AEB0F9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EA61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8452" w14:textId="248955ED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Трубопроводная обвязка на рециркуляцию и выгрузку  подготовленной воды в Емкость  РТ-3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 для предварительной подготовки продукта через сетчатый фильтр и счетчик воды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2C02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147 800р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29FB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798B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147 800р</w:t>
            </w:r>
          </w:p>
        </w:tc>
      </w:tr>
      <w:tr w:rsidR="002A3BA6" w:rsidRPr="00460AAD" w14:paraId="089831DA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1460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917F" w14:textId="2625A5E2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Компрессор воздушный 220л/мин для подачи воздуха через   озонатор  в обвязке с</w:t>
            </w:r>
            <w:r w:rsidRPr="00CB5285">
              <w:rPr>
                <w:sz w:val="18"/>
                <w:szCs w:val="18"/>
              </w:rPr>
              <w:t xml:space="preserve">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емкостью  РТ-3</w:t>
            </w:r>
            <w:r w:rsidR="004123CF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 для предварительной подготовки продукта.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A142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F03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2E5B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</w:tr>
      <w:tr w:rsidR="002A3BA6" w:rsidRPr="00460AAD" w14:paraId="2A693E6B" w14:textId="77777777" w:rsidTr="005269FB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3509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6FD" w14:textId="26A40981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Компрессор воздушный 220л/мин для подачи воздуха на барботер с двумя входами (вилка) </w:t>
            </w:r>
            <w:r w:rsidR="000F7F07" w:rsidRPr="002F020D">
              <w:rPr>
                <w:sz w:val="18"/>
                <w:szCs w:val="18"/>
                <w:lang w:eastAsia="ru-RU"/>
              </w:rPr>
              <w:t>(</w:t>
            </w:r>
            <w:r w:rsidRPr="002F020D">
              <w:rPr>
                <w:sz w:val="18"/>
                <w:szCs w:val="18"/>
                <w:lang w:eastAsia="ru-RU"/>
              </w:rPr>
              <w:t>подач</w:t>
            </w:r>
            <w:r w:rsidR="00C827DF" w:rsidRPr="002F020D">
              <w:rPr>
                <w:sz w:val="18"/>
                <w:szCs w:val="18"/>
                <w:lang w:eastAsia="ru-RU"/>
              </w:rPr>
              <w:t>а</w:t>
            </w:r>
            <w:r w:rsidRPr="002F020D">
              <w:rPr>
                <w:sz w:val="18"/>
                <w:szCs w:val="18"/>
                <w:lang w:eastAsia="ru-RU"/>
              </w:rPr>
              <w:t xml:space="preserve"> воздуха и озона, </w:t>
            </w:r>
            <w:r w:rsidR="000F7F07" w:rsidRPr="002F020D">
              <w:rPr>
                <w:sz w:val="18"/>
                <w:szCs w:val="18"/>
                <w:lang w:eastAsia="ru-RU"/>
              </w:rPr>
              <w:t>в</w:t>
            </w:r>
            <w:r w:rsidRPr="002F020D">
              <w:rPr>
                <w:sz w:val="18"/>
                <w:szCs w:val="18"/>
                <w:lang w:eastAsia="ru-RU"/>
              </w:rPr>
              <w:t xml:space="preserve">  четыр</w:t>
            </w:r>
            <w:r w:rsidR="000F7F07" w:rsidRPr="002F020D">
              <w:rPr>
                <w:sz w:val="18"/>
                <w:szCs w:val="18"/>
                <w:lang w:eastAsia="ru-RU"/>
              </w:rPr>
              <w:t>е</w:t>
            </w:r>
            <w:r w:rsidRPr="002F020D">
              <w:rPr>
                <w:sz w:val="18"/>
                <w:szCs w:val="18"/>
                <w:lang w:eastAsia="ru-RU"/>
              </w:rPr>
              <w:t xml:space="preserve"> электромагнитны</w:t>
            </w:r>
            <w:r w:rsidR="000F7F07" w:rsidRPr="002F020D">
              <w:rPr>
                <w:sz w:val="18"/>
                <w:szCs w:val="18"/>
                <w:lang w:eastAsia="ru-RU"/>
              </w:rPr>
              <w:t>х</w:t>
            </w:r>
            <w:r w:rsidRPr="002F020D">
              <w:rPr>
                <w:sz w:val="18"/>
                <w:szCs w:val="18"/>
                <w:lang w:eastAsia="ru-RU"/>
              </w:rPr>
              <w:t xml:space="preserve"> к</w:t>
            </w:r>
            <w:r w:rsidR="000F7F07" w:rsidRPr="002F020D">
              <w:rPr>
                <w:sz w:val="18"/>
                <w:szCs w:val="18"/>
                <w:lang w:eastAsia="ru-RU"/>
              </w:rPr>
              <w:t>л</w:t>
            </w:r>
            <w:r w:rsidRPr="002F020D">
              <w:rPr>
                <w:sz w:val="18"/>
                <w:szCs w:val="18"/>
                <w:lang w:eastAsia="ru-RU"/>
              </w:rPr>
              <w:t xml:space="preserve">апана DN15 для ввода в емкость </w:t>
            </w:r>
            <w:r w:rsidR="00C827DF" w:rsidRPr="002F020D">
              <w:rPr>
                <w:sz w:val="18"/>
                <w:szCs w:val="18"/>
                <w:lang w:eastAsia="ru-RU"/>
              </w:rPr>
              <w:t>выше конуса</w:t>
            </w:r>
            <w:r w:rsidR="000F7F07" w:rsidRPr="002F020D">
              <w:rPr>
                <w:sz w:val="18"/>
                <w:szCs w:val="18"/>
                <w:lang w:eastAsia="ru-RU"/>
              </w:rPr>
              <w:t>)</w:t>
            </w:r>
            <w:r w:rsidRPr="002F020D">
              <w:rPr>
                <w:sz w:val="18"/>
                <w:szCs w:val="18"/>
                <w:lang w:eastAsia="ru-RU"/>
              </w:rPr>
              <w:t xml:space="preserve">.  </w:t>
            </w:r>
            <w:r w:rsidR="000F7F07" w:rsidRPr="002F020D">
              <w:rPr>
                <w:sz w:val="18"/>
                <w:szCs w:val="18"/>
                <w:lang w:eastAsia="ru-RU"/>
              </w:rPr>
              <w:t>В</w:t>
            </w:r>
            <w:r w:rsidRPr="002F020D">
              <w:rPr>
                <w:sz w:val="18"/>
                <w:szCs w:val="18"/>
                <w:lang w:eastAsia="ru-RU"/>
              </w:rPr>
              <w:t xml:space="preserve"> обвязке с</w:t>
            </w:r>
            <w:r w:rsidRPr="002F020D">
              <w:rPr>
                <w:sz w:val="18"/>
                <w:szCs w:val="18"/>
              </w:rPr>
              <w:t xml:space="preserve"> </w:t>
            </w:r>
            <w:r w:rsidR="009C18B3" w:rsidRPr="002F020D">
              <w:rPr>
                <w:sz w:val="18"/>
                <w:szCs w:val="18"/>
                <w:lang w:eastAsia="ru-RU"/>
              </w:rPr>
              <w:t>емкостью  РТ-32</w:t>
            </w:r>
            <w:r w:rsidRPr="002F020D">
              <w:rPr>
                <w:sz w:val="18"/>
                <w:szCs w:val="18"/>
                <w:lang w:eastAsia="ru-RU"/>
              </w:rPr>
              <w:t xml:space="preserve">00 для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предварительной подготовки продукта.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8740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9F4E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5352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</w:tr>
      <w:tr w:rsidR="002A3BA6" w:rsidRPr="00460AAD" w14:paraId="7E7332AE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493E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61A" w14:textId="3E943232" w:rsidR="002A3BA6" w:rsidRPr="00CB5285" w:rsidRDefault="002A3BA6" w:rsidP="002A3B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Насос винтовой ОНВ-12 в обвязке с емкостью  РТ-3</w:t>
            </w:r>
            <w:r w:rsidR="004123CF" w:rsidRPr="004123CF">
              <w:rPr>
                <w:sz w:val="18"/>
                <w:szCs w:val="18"/>
                <w:lang w:eastAsia="ru-RU"/>
              </w:rPr>
              <w:t>5</w:t>
            </w:r>
            <w:r w:rsidRPr="00CB5285">
              <w:rPr>
                <w:sz w:val="18"/>
                <w:szCs w:val="18"/>
                <w:lang w:eastAsia="ru-RU"/>
              </w:rPr>
              <w:t>00 для предварительной подготовки продукта</w:t>
            </w:r>
            <w:r w:rsidR="00C827DF">
              <w:rPr>
                <w:sz w:val="18"/>
                <w:szCs w:val="18"/>
                <w:lang w:eastAsia="ru-RU"/>
              </w:rPr>
              <w:t xml:space="preserve"> </w:t>
            </w:r>
            <w:r w:rsidRPr="00CB5285">
              <w:rPr>
                <w:sz w:val="18"/>
                <w:szCs w:val="18"/>
                <w:lang w:eastAsia="ru-RU"/>
              </w:rPr>
              <w:t xml:space="preserve">и </w:t>
            </w:r>
            <w:r w:rsidRPr="00CB5285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  <w:lang w:eastAsia="ru-RU"/>
              </w:rPr>
              <w:t xml:space="preserve">на выгрузку продукта </w:t>
            </w:r>
            <w:r w:rsidR="00C827DF">
              <w:rPr>
                <w:sz w:val="18"/>
                <w:szCs w:val="18"/>
                <w:lang w:eastAsia="ru-RU"/>
              </w:rPr>
              <w:t xml:space="preserve">в </w:t>
            </w:r>
            <w:r w:rsidRPr="00CB5285">
              <w:rPr>
                <w:sz w:val="18"/>
                <w:szCs w:val="18"/>
                <w:lang w:eastAsia="ru-RU"/>
              </w:rPr>
              <w:t>Ванну промывочную тип РТ500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7B1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 xml:space="preserve">269 000р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E212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8E2C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269 000р</w:t>
            </w:r>
          </w:p>
        </w:tc>
      </w:tr>
      <w:tr w:rsidR="002A3BA6" w:rsidRPr="00460AAD" w14:paraId="67CB51CA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316D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F1F2" w14:textId="2BFD233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b/>
                <w:sz w:val="18"/>
                <w:szCs w:val="18"/>
              </w:rPr>
              <w:t xml:space="preserve">Ванна промывочная тип РТ-500 </w:t>
            </w:r>
            <w:r w:rsidRPr="00CB5285">
              <w:rPr>
                <w:sz w:val="18"/>
                <w:szCs w:val="18"/>
              </w:rPr>
              <w:t xml:space="preserve">из пищевой нержавеющей стали </w:t>
            </w:r>
            <w:r w:rsidRPr="00CB5285">
              <w:rPr>
                <w:sz w:val="18"/>
                <w:szCs w:val="18"/>
                <w:lang w:val="en-US"/>
              </w:rPr>
              <w:t>AISI</w:t>
            </w:r>
            <w:r w:rsidRPr="00CB5285">
              <w:rPr>
                <w:sz w:val="18"/>
                <w:szCs w:val="18"/>
              </w:rPr>
              <w:t>304</w:t>
            </w:r>
            <w:r w:rsidRPr="00CB5285">
              <w:rPr>
                <w:b/>
                <w:sz w:val="18"/>
                <w:szCs w:val="18"/>
              </w:rPr>
              <w:t xml:space="preserve">  </w:t>
            </w:r>
            <w:r w:rsidRPr="00CB5285">
              <w:rPr>
                <w:sz w:val="18"/>
                <w:szCs w:val="18"/>
              </w:rPr>
              <w:t>с автоматическим  пневмоподъемом крышки с закрепленными  на  внутренней стороне крышки лампами УФ</w:t>
            </w:r>
            <w:r w:rsidR="00C827DF">
              <w:rPr>
                <w:sz w:val="18"/>
                <w:szCs w:val="18"/>
              </w:rPr>
              <w:t xml:space="preserve"> </w:t>
            </w:r>
            <w:r w:rsidR="00C827DF" w:rsidRPr="00C827DF">
              <w:rPr>
                <w:color w:val="FF0000"/>
                <w:sz w:val="18"/>
                <w:szCs w:val="18"/>
              </w:rPr>
              <w:t xml:space="preserve">в </w:t>
            </w:r>
            <w:r w:rsidR="00C827DF" w:rsidRPr="002F020D">
              <w:rPr>
                <w:sz w:val="18"/>
                <w:szCs w:val="18"/>
              </w:rPr>
              <w:t>защитном кожухе</w:t>
            </w:r>
            <w:r w:rsidRPr="002F020D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 xml:space="preserve">и  </w:t>
            </w:r>
            <w:r w:rsidRPr="00CB5285">
              <w:rPr>
                <w:sz w:val="18"/>
                <w:szCs w:val="18"/>
                <w:lang w:eastAsia="ru-RU"/>
              </w:rPr>
              <w:t xml:space="preserve">магистральной </w:t>
            </w:r>
            <w:r w:rsidRPr="00CB5285">
              <w:rPr>
                <w:sz w:val="18"/>
                <w:szCs w:val="18"/>
              </w:rPr>
              <w:t xml:space="preserve">линией с форсунками для полива </w:t>
            </w:r>
            <w:proofErr w:type="gramStart"/>
            <w:r w:rsidRPr="00CB5285">
              <w:rPr>
                <w:sz w:val="18"/>
                <w:szCs w:val="18"/>
              </w:rPr>
              <w:t>продукта</w:t>
            </w:r>
            <w:proofErr w:type="gramEnd"/>
            <w:r w:rsidRPr="00CB5285">
              <w:rPr>
                <w:sz w:val="18"/>
                <w:szCs w:val="18"/>
              </w:rPr>
              <w:t xml:space="preserve"> сверху,</w:t>
            </w:r>
            <w:r w:rsidR="00C827DF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>загруженного в     перфорированную корзину с автоматическим  пневмоподъемом на выгрузку продукта в приемный бункер ленточного транспортера.  В нижней части ванны промывочной   фильтр отстойник для осадка песка с дисковым затвором для отсекания, боковой патрубок для слива воды в канализацию на конусной части. Насос ОНЦ для циркуляции воды и полива продукта. Фильтр сетчатый, фильтр тонкой очистки. Трубопроводная обвязка</w:t>
            </w:r>
            <w:proofErr w:type="gramStart"/>
            <w:r w:rsidRPr="00CB5285">
              <w:rPr>
                <w:sz w:val="18"/>
                <w:szCs w:val="18"/>
              </w:rPr>
              <w:t xml:space="preserve"> ,</w:t>
            </w:r>
            <w:proofErr w:type="gramEnd"/>
            <w:r w:rsidRPr="00CB5285">
              <w:rPr>
                <w:sz w:val="18"/>
                <w:szCs w:val="18"/>
              </w:rPr>
              <w:t xml:space="preserve"> пневморегуляторы  , пневмоцилиндры  , пневмофитинги  , пневмотрубки</w:t>
            </w:r>
          </w:p>
          <w:p w14:paraId="503EB877" w14:textId="188751A0" w:rsidR="002A3BA6" w:rsidRPr="00CB5285" w:rsidRDefault="002A3BA6" w:rsidP="002A3BA6">
            <w:pPr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</w:rPr>
              <w:t xml:space="preserve"> Пульт управления Ванн</w:t>
            </w:r>
            <w:r w:rsidR="00C827DF">
              <w:rPr>
                <w:sz w:val="18"/>
                <w:szCs w:val="18"/>
              </w:rPr>
              <w:t>ы</w:t>
            </w:r>
            <w:r w:rsidRPr="00CB5285">
              <w:rPr>
                <w:sz w:val="18"/>
                <w:szCs w:val="18"/>
              </w:rPr>
              <w:t xml:space="preserve"> промывочной тип РТ-500 и насосом ОНЦ с частотным преобразователем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881F" w14:textId="3E443BE7" w:rsidR="002A3BA6" w:rsidRPr="00CB5285" w:rsidRDefault="002B27F2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663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0000</w:t>
            </w:r>
            <w:r w:rsidR="002A3BA6" w:rsidRPr="00CB5285">
              <w:rPr>
                <w:sz w:val="18"/>
                <w:szCs w:val="18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CD67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AE7B" w14:textId="504D2579" w:rsidR="002A3BA6" w:rsidRPr="00CB5285" w:rsidRDefault="00A5663B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2B27F2" w:rsidRPr="002B27F2">
              <w:rPr>
                <w:sz w:val="18"/>
                <w:szCs w:val="18"/>
              </w:rPr>
              <w:t>0000р</w:t>
            </w:r>
          </w:p>
        </w:tc>
      </w:tr>
      <w:tr w:rsidR="002A3BA6" w:rsidRPr="00460AAD" w14:paraId="096C98AD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998F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ECD2" w14:textId="4F9DF3D8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Ленточный транспортер</w:t>
            </w:r>
            <w:r w:rsidR="00C827D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с наклонными бортами. Реверс, Пульт управления. Бункер для загрузки продукта. 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>Мобильный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>, на четырех колесах со стопором</w:t>
            </w:r>
            <w:r w:rsidR="00C827DF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CB5285">
              <w:rPr>
                <w:sz w:val="18"/>
                <w:szCs w:val="18"/>
              </w:rPr>
              <w:t xml:space="preserve"> Назначение: Подача продукта в  </w:t>
            </w:r>
            <w:proofErr w:type="spellStart"/>
            <w:r w:rsidRPr="00CB5285">
              <w:rPr>
                <w:sz w:val="18"/>
                <w:szCs w:val="18"/>
              </w:rPr>
              <w:t>диссольвер</w:t>
            </w:r>
            <w:proofErr w:type="spellEnd"/>
            <w:r w:rsidRPr="00CB5285">
              <w:rPr>
                <w:sz w:val="18"/>
                <w:szCs w:val="18"/>
              </w:rPr>
              <w:t xml:space="preserve">   ДС-3</w:t>
            </w:r>
            <w:r w:rsidR="004123CF" w:rsidRPr="00A22B7B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2774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561 700р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6E06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B0B2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561 700р</w:t>
            </w:r>
          </w:p>
        </w:tc>
      </w:tr>
      <w:tr w:rsidR="002A3BA6" w:rsidRPr="00460AAD" w14:paraId="1F2A6019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C9A4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532C" w14:textId="20152AC9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 Диссольвер  РТ-3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 для  первичной диспергации и гомогенизации  продукта.</w:t>
            </w:r>
          </w:p>
          <w:p w14:paraId="48689A79" w14:textId="3664520C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Конструкция: Емкость атмосферная однослойная 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00л, 1/3 крышки подъемная</w:t>
            </w:r>
            <w:r w:rsidRPr="00CB5285">
              <w:rPr>
                <w:sz w:val="18"/>
                <w:szCs w:val="18"/>
              </w:rPr>
              <w:t xml:space="preserve">  с моющими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головками 2шт., с  остроконусным дном. </w:t>
            </w:r>
          </w:p>
          <w:p w14:paraId="6FFAE57A" w14:textId="4A0FAC5A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Материал, контактирующий с продуктом</w:t>
            </w:r>
            <w:r w:rsidR="00C827DF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нержавеющая сталь 08Х18Н10 (AISI304) Патрубок входа жидкости в цилиндрическую часть емкости, с дополнительным патрубком слива и краном Ду50.  Счетчик воды на входе  электромагнитным клапаном с обратным клапаном. Фильтр тонкой очистки на входе в емкость.</w:t>
            </w:r>
          </w:p>
          <w:p w14:paraId="07426B24" w14:textId="77777777" w:rsidR="002A3BA6" w:rsidRPr="002F020D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eastAsia="ru-RU"/>
              </w:rPr>
            </w:pPr>
            <w:r w:rsidRPr="002F020D">
              <w:rPr>
                <w:iCs/>
                <w:sz w:val="18"/>
                <w:szCs w:val="18"/>
                <w:lang w:eastAsia="ru-RU"/>
              </w:rPr>
              <w:t>Барботер с двумя входами (вилка) для подачи воздуха и озона, и  четыремя электромагнитными кпапанами DN15 для ввода в емкость снизу (в конус).</w:t>
            </w:r>
          </w:p>
          <w:p w14:paraId="1A14F442" w14:textId="77777777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Перемешивающее устройство быстроходное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14:paraId="30EB59F3" w14:textId="5653CFB0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-  тип фреза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мотор 7,5кВт обороты регулируемые 0 - 1500 об/мин.</w:t>
            </w:r>
            <w:r w:rsidRPr="00CB5285">
              <w:rPr>
                <w:sz w:val="18"/>
                <w:szCs w:val="18"/>
              </w:rPr>
              <w:t xml:space="preserve"> </w:t>
            </w:r>
          </w:p>
          <w:p w14:paraId="4FE68E2D" w14:textId="77777777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Днище остроконусное, на сливе нержавеющий патрубок слива и краном Ду80 .   </w:t>
            </w:r>
          </w:p>
          <w:p w14:paraId="5AE93873" w14:textId="77777777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Управление и контроль: Пульт управления, 2-х канальный измеритель-регулятор, пускатель перемешивающего устройства. Датчик ТСП в продукт. </w:t>
            </w:r>
          </w:p>
          <w:p w14:paraId="40278764" w14:textId="77777777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Частотные преобразователи на привод быстроходной мешалки тип фреза, для регулирования оборотов мешалки тип фреза, и гомогенизаторов РПГ-15 и РПГ15</w:t>
            </w:r>
            <w:r w:rsidRPr="00CB5285">
              <w:rPr>
                <w:color w:val="000000"/>
                <w:sz w:val="18"/>
                <w:szCs w:val="18"/>
                <w:lang w:val="en-US" w:eastAsia="ru-RU"/>
              </w:rPr>
              <w:t>i</w:t>
            </w:r>
          </w:p>
          <w:p w14:paraId="4781EB95" w14:textId="77777777" w:rsidR="002A3BA6" w:rsidRPr="00CB5285" w:rsidRDefault="002A3BA6" w:rsidP="002A3B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8E51" w14:textId="0A4441B4" w:rsidR="002A3BA6" w:rsidRPr="00CB5285" w:rsidRDefault="0057781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F020D">
              <w:rPr>
                <w:sz w:val="18"/>
                <w:szCs w:val="18"/>
                <w:lang w:eastAsia="ru-RU"/>
              </w:rPr>
              <w:t> 6</w:t>
            </w:r>
            <w:r w:rsidR="002B5828">
              <w:rPr>
                <w:sz w:val="18"/>
                <w:szCs w:val="18"/>
                <w:lang w:eastAsia="ru-RU"/>
              </w:rPr>
              <w:t>89 300</w:t>
            </w:r>
            <w:r w:rsidR="002A3BA6" w:rsidRPr="00CB5285">
              <w:rPr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9571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C5A1" w14:textId="4C6EF572" w:rsidR="002A3BA6" w:rsidRPr="00CB5285" w:rsidRDefault="0057781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F020D">
              <w:rPr>
                <w:sz w:val="18"/>
                <w:szCs w:val="18"/>
                <w:lang w:eastAsia="ru-RU"/>
              </w:rPr>
              <w:t xml:space="preserve"> 6</w:t>
            </w:r>
            <w:r w:rsidR="002A3BA6" w:rsidRPr="00CB5285">
              <w:rPr>
                <w:sz w:val="18"/>
                <w:szCs w:val="18"/>
                <w:lang w:eastAsia="ru-RU"/>
              </w:rPr>
              <w:t>8</w:t>
            </w:r>
            <w:r w:rsidR="002B5828">
              <w:rPr>
                <w:sz w:val="18"/>
                <w:szCs w:val="18"/>
                <w:lang w:eastAsia="ru-RU"/>
              </w:rPr>
              <w:t>9 300</w:t>
            </w:r>
            <w:r w:rsidR="002A3BA6" w:rsidRPr="00CB5285">
              <w:rPr>
                <w:sz w:val="18"/>
                <w:szCs w:val="18"/>
                <w:lang w:eastAsia="ru-RU"/>
              </w:rPr>
              <w:t>р</w:t>
            </w:r>
          </w:p>
        </w:tc>
      </w:tr>
      <w:tr w:rsidR="002A3BA6" w:rsidRPr="00460AAD" w14:paraId="310DCA54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51CF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AEA" w14:textId="77777777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Компрессор воздушный 220л/мин для подачи воздуха через   озонатор  в обвязке с</w:t>
            </w:r>
            <w:r w:rsidRPr="00CB5285">
              <w:rPr>
                <w:sz w:val="18"/>
                <w:szCs w:val="18"/>
              </w:rPr>
              <w:t xml:space="preserve">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емкостью  РТ-3700 для предварительной подготовки продукта.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CF40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6E5E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4C1" w14:textId="77777777" w:rsidR="002A3BA6" w:rsidRPr="00CB5285" w:rsidRDefault="002A3BA6" w:rsidP="002A3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5285">
              <w:rPr>
                <w:sz w:val="18"/>
                <w:szCs w:val="18"/>
                <w:lang w:eastAsia="ru-RU"/>
              </w:rPr>
              <w:t>375600р.</w:t>
            </w:r>
          </w:p>
        </w:tc>
      </w:tr>
      <w:tr w:rsidR="002A3BA6" w:rsidRPr="00460AAD" w14:paraId="74066253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C6AA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2E8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Гомогенизатор-диспергатор РПГ-15 с одинарным торцевым уплотнением и сварной крышкой.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5E89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189 000р.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4F7C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3E35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189 000р.</w:t>
            </w:r>
          </w:p>
        </w:tc>
      </w:tr>
      <w:tr w:rsidR="002A3BA6" w:rsidRPr="00460AAD" w14:paraId="13D70295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F9A6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1392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Гомогенизатор РПГ-15 i, многоступенчатый для гомогенизации продукта.</w:t>
            </w:r>
          </w:p>
          <w:p w14:paraId="76FF9FB4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С одинарным торцевым уплотнением. Мощность привода 15 кВт.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AA29" w14:textId="77777777" w:rsidR="002A3BA6" w:rsidRPr="00CB5285" w:rsidRDefault="002B5828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</w:t>
            </w:r>
            <w:r w:rsidR="002A3BA6" w:rsidRPr="00CB5285">
              <w:rPr>
                <w:sz w:val="18"/>
                <w:szCs w:val="18"/>
              </w:rPr>
              <w:t>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C4C8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F6FB" w14:textId="77777777" w:rsidR="002A3BA6" w:rsidRPr="00CB5285" w:rsidRDefault="002B5828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294 900</w:t>
            </w:r>
            <w:r w:rsidR="002A3BA6" w:rsidRPr="00CB5285">
              <w:rPr>
                <w:sz w:val="18"/>
                <w:szCs w:val="18"/>
              </w:rPr>
              <w:t>р</w:t>
            </w:r>
          </w:p>
        </w:tc>
      </w:tr>
      <w:tr w:rsidR="002A3BA6" w:rsidRPr="00460AAD" w14:paraId="24F5C08A" w14:textId="77777777" w:rsidTr="005269FB">
        <w:trPr>
          <w:trHeight w:val="3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CA4C" w14:textId="77777777" w:rsidR="002A3BA6" w:rsidRPr="00CB5285" w:rsidRDefault="002B5828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99FA" w14:textId="50D5DF45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Трубопроводная обвязка на рециркуляцию </w:t>
            </w:r>
            <w:r w:rsidR="002B5828">
              <w:rPr>
                <w:color w:val="000000"/>
                <w:sz w:val="18"/>
                <w:szCs w:val="18"/>
                <w:lang w:eastAsia="ru-RU"/>
              </w:rPr>
              <w:t>гомогенизатора РПГ15 и РПГ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-15i  в Диссольвер ДС-3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  и на выгрузку в</w:t>
            </w:r>
            <w:r w:rsidRPr="00CB5285">
              <w:rPr>
                <w:sz w:val="18"/>
                <w:szCs w:val="18"/>
              </w:rPr>
              <w:t xml:space="preserve"> 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Вакуумный реактор ВВУ -3</w:t>
            </w:r>
            <w:r w:rsidR="004123CF" w:rsidRPr="004123C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F9E4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150 000р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7339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31EA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150 000р</w:t>
            </w:r>
          </w:p>
        </w:tc>
      </w:tr>
      <w:tr w:rsidR="002A3BA6" w:rsidRPr="00460AAD" w14:paraId="309C25D2" w14:textId="77777777" w:rsidTr="005269FB">
        <w:trPr>
          <w:trHeight w:val="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4282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692" w14:textId="21008BD4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Вакуумный реактор ВВУ -3</w:t>
            </w:r>
            <w:r w:rsidR="004123CF" w:rsidRPr="00A22B7B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</w:p>
          <w:p w14:paraId="390AB25D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Характеристики Объем, </w:t>
            </w:r>
            <w:proofErr w:type="gramStart"/>
            <w:r w:rsidRPr="00CB5285">
              <w:rPr>
                <w:sz w:val="18"/>
                <w:szCs w:val="18"/>
              </w:rPr>
              <w:t>л</w:t>
            </w:r>
            <w:proofErr w:type="gramEnd"/>
            <w:r w:rsidRPr="00CB5285">
              <w:rPr>
                <w:sz w:val="18"/>
                <w:szCs w:val="18"/>
              </w:rPr>
              <w:t>:</w:t>
            </w:r>
          </w:p>
          <w:p w14:paraId="6A6963AA" w14:textId="1B1A77D1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геометрический………………… 3</w:t>
            </w:r>
            <w:r w:rsidR="004123CF" w:rsidRPr="00577816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</w:p>
          <w:p w14:paraId="68214E57" w14:textId="1E91548C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рабочий, не более ……………..   3</w:t>
            </w:r>
            <w:r w:rsidR="004123CF" w:rsidRPr="00A22B7B">
              <w:rPr>
                <w:sz w:val="18"/>
                <w:szCs w:val="18"/>
              </w:rPr>
              <w:t>0</w:t>
            </w:r>
            <w:r w:rsidRPr="00CB5285">
              <w:rPr>
                <w:sz w:val="18"/>
                <w:szCs w:val="18"/>
              </w:rPr>
              <w:t>00</w:t>
            </w:r>
          </w:p>
          <w:p w14:paraId="60C75AC9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Рабочее разрежение в корпусе</w:t>
            </w:r>
          </w:p>
          <w:p w14:paraId="5AF2C289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аппарата, МПа………………… до 0,03</w:t>
            </w:r>
          </w:p>
          <w:p w14:paraId="2E1DE2BA" w14:textId="77777777" w:rsidR="002A3BA6" w:rsidRPr="00CB5285" w:rsidRDefault="002A3BA6" w:rsidP="002A3BA6">
            <w:pPr>
              <w:rPr>
                <w:sz w:val="18"/>
                <w:szCs w:val="18"/>
              </w:rPr>
            </w:pPr>
          </w:p>
          <w:p w14:paraId="4B8FD50F" w14:textId="708D594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Конструкция: </w:t>
            </w:r>
            <w:r w:rsidR="00D16145">
              <w:rPr>
                <w:sz w:val="18"/>
                <w:szCs w:val="18"/>
              </w:rPr>
              <w:t>Емкость вакуумная трехслойная 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00л, с термоизоляцией</w:t>
            </w:r>
            <w:proofErr w:type="gramStart"/>
            <w:r w:rsidRPr="00CB5285">
              <w:rPr>
                <w:sz w:val="18"/>
                <w:szCs w:val="18"/>
              </w:rPr>
              <w:t>,с</w:t>
            </w:r>
            <w:proofErr w:type="gramEnd"/>
            <w:r w:rsidRPr="00CB5285">
              <w:rPr>
                <w:sz w:val="18"/>
                <w:szCs w:val="18"/>
              </w:rPr>
              <w:t xml:space="preserve"> остроконусным дном  с рубашкой под воду  , ТЭНовый обогрев 60кВт (Блок- ТЭН 15кВт х 4шт. ступенчатый нагрев)</w:t>
            </w:r>
          </w:p>
          <w:p w14:paraId="67ED71F8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. Варка от 2,5 до 3 часов.</w:t>
            </w:r>
          </w:p>
          <w:p w14:paraId="1B3A28EA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В крышке люк, два смотровых окна, 2 моющие головки, воронка для внесения ингредиентов, Днище коническое. </w:t>
            </w:r>
          </w:p>
          <w:p w14:paraId="2140491D" w14:textId="77777777" w:rsidR="002A3BA6" w:rsidRPr="00CB5285" w:rsidRDefault="002A3BA6" w:rsidP="002A3BA6">
            <w:pPr>
              <w:rPr>
                <w:sz w:val="18"/>
                <w:szCs w:val="18"/>
              </w:rPr>
            </w:pPr>
          </w:p>
          <w:p w14:paraId="3A41A88A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Материал, контактирующий с продуктом пищевая нержавеющая сталь 08Х18Н10 (</w:t>
            </w:r>
            <w:r w:rsidRPr="00CB5285">
              <w:rPr>
                <w:sz w:val="18"/>
                <w:szCs w:val="18"/>
                <w:lang w:val="en-US"/>
              </w:rPr>
              <w:t>AISI</w:t>
            </w:r>
            <w:r w:rsidRPr="00CB5285">
              <w:rPr>
                <w:sz w:val="18"/>
                <w:szCs w:val="18"/>
              </w:rPr>
              <w:t xml:space="preserve">304) Перемешивающее устройство рамно-спирального типа, с фторопластовыми скребками и распределения во всем объеме, мотор-редуктор 4 кВт, с донным опорным узлом, </w:t>
            </w:r>
            <w:proofErr w:type="gramStart"/>
            <w:r w:rsidRPr="00CB5285">
              <w:rPr>
                <w:sz w:val="18"/>
                <w:szCs w:val="18"/>
              </w:rPr>
              <w:t>обороты</w:t>
            </w:r>
            <w:proofErr w:type="gramEnd"/>
            <w:r w:rsidRPr="00CB5285">
              <w:rPr>
                <w:sz w:val="18"/>
                <w:szCs w:val="18"/>
              </w:rPr>
              <w:t xml:space="preserve"> регулируемые 0 - 28 об/мин.</w:t>
            </w:r>
          </w:p>
          <w:p w14:paraId="03EB8928" w14:textId="77777777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 Дно остроконусное</w:t>
            </w:r>
            <w:proofErr w:type="gramStart"/>
            <w:r w:rsidRPr="00CB5285">
              <w:rPr>
                <w:sz w:val="18"/>
                <w:szCs w:val="18"/>
              </w:rPr>
              <w:t xml:space="preserve">  ,</w:t>
            </w:r>
            <w:proofErr w:type="gramEnd"/>
            <w:r w:rsidRPr="00CB5285">
              <w:rPr>
                <w:sz w:val="18"/>
                <w:szCs w:val="18"/>
              </w:rPr>
              <w:t xml:space="preserve"> патрубком слива  и краном Ду80</w:t>
            </w:r>
          </w:p>
          <w:p w14:paraId="7DF980E5" w14:textId="4581C660" w:rsidR="002A3BA6" w:rsidRPr="00CB5285" w:rsidRDefault="002A3BA6" w:rsidP="002A3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CB5285">
              <w:rPr>
                <w:color w:val="000000"/>
                <w:sz w:val="18"/>
                <w:szCs w:val="18"/>
                <w:lang w:eastAsia="ru-RU"/>
              </w:rPr>
              <w:t>Управление и контроль: Пульт управления, 2-х канальный измеритель-регулятор, пускатель перемешивающего устройства, с реверсом, частотный преобразователь для регулирования оборотов мешалки,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предохранительный и аварийный клапаны, электроконтактный мановакууметр, Датчики ТСП в продукт ив рубашку . Вакуумный насос ВВН</w:t>
            </w:r>
            <w:r w:rsidR="004123CF">
              <w:rPr>
                <w:color w:val="000000"/>
                <w:sz w:val="18"/>
                <w:szCs w:val="18"/>
                <w:lang w:eastAsia="ru-RU"/>
              </w:rPr>
              <w:t xml:space="preserve"> (может лучше масляный </w:t>
            </w:r>
            <w:r w:rsidR="004123CF">
              <w:rPr>
                <w:color w:val="000000"/>
                <w:sz w:val="18"/>
                <w:szCs w:val="18"/>
                <w:lang w:val="en-US" w:eastAsia="ru-RU"/>
              </w:rPr>
              <w:t>Value</w:t>
            </w:r>
            <w:r w:rsidR="004123CF" w:rsidRPr="00A22B7B">
              <w:rPr>
                <w:color w:val="000000"/>
                <w:sz w:val="18"/>
                <w:szCs w:val="18"/>
                <w:lang w:eastAsia="ru-RU"/>
              </w:rPr>
              <w:t>-40?)</w:t>
            </w:r>
            <w:r w:rsidRPr="00CB5285">
              <w:rPr>
                <w:color w:val="000000"/>
                <w:sz w:val="18"/>
                <w:szCs w:val="18"/>
                <w:lang w:eastAsia="ru-RU"/>
              </w:rPr>
              <w:t>. Линия вакуумирования</w:t>
            </w:r>
            <w:proofErr w:type="gramStart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B5285">
              <w:rPr>
                <w:color w:val="000000"/>
                <w:sz w:val="18"/>
                <w:szCs w:val="18"/>
                <w:lang w:eastAsia="ru-RU"/>
              </w:rPr>
              <w:t xml:space="preserve"> Управление гомогенизатором РПГ-15-4 четырехступенчатым с частотным преобразователем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C853" w14:textId="1DA3D3FB" w:rsidR="002A3BA6" w:rsidRPr="00CB5285" w:rsidRDefault="00577816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020D">
              <w:rPr>
                <w:sz w:val="18"/>
                <w:szCs w:val="18"/>
              </w:rPr>
              <w:t> 5</w:t>
            </w:r>
            <w:r w:rsidR="002A3BA6" w:rsidRPr="00CB5285">
              <w:rPr>
                <w:sz w:val="18"/>
                <w:szCs w:val="18"/>
              </w:rPr>
              <w:t>38 750р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112A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3926" w14:textId="1AB7946E" w:rsidR="002A3BA6" w:rsidRPr="00CB5285" w:rsidRDefault="00577816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020D">
              <w:rPr>
                <w:sz w:val="18"/>
                <w:szCs w:val="18"/>
              </w:rPr>
              <w:t> 5</w:t>
            </w:r>
            <w:r w:rsidR="002A3BA6" w:rsidRPr="00CB5285">
              <w:rPr>
                <w:sz w:val="18"/>
                <w:szCs w:val="18"/>
              </w:rPr>
              <w:t>38 750р</w:t>
            </w:r>
          </w:p>
        </w:tc>
      </w:tr>
      <w:tr w:rsidR="002A3BA6" w:rsidRPr="00460AAD" w14:paraId="559C0144" w14:textId="77777777" w:rsidTr="005269FB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B9E9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0A92" w14:textId="0CB7A445" w:rsidR="002A3BA6" w:rsidRPr="00CB5285" w:rsidRDefault="002A3BA6" w:rsidP="002A3BA6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Гомогенизатор РПГ-15-4, четырехступенчатый  для гомогенизации продукта</w:t>
            </w:r>
            <w:proofErr w:type="gramStart"/>
            <w:r w:rsidRPr="00CB5285">
              <w:rPr>
                <w:sz w:val="18"/>
                <w:szCs w:val="18"/>
              </w:rPr>
              <w:t>.С</w:t>
            </w:r>
            <w:proofErr w:type="gramEnd"/>
            <w:r w:rsidRPr="00CB5285">
              <w:rPr>
                <w:sz w:val="18"/>
                <w:szCs w:val="18"/>
              </w:rPr>
              <w:t xml:space="preserve"> одинарным торцевым уплотнением. Мощность привода 15 кВт. В обвязке с ВВУ-3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 на рециркуляцию продукта и выгрузку продукта в Первую Стабилизационную колонну РТ-3</w:t>
            </w:r>
            <w:r w:rsidR="004123CF">
              <w:rPr>
                <w:sz w:val="18"/>
                <w:szCs w:val="18"/>
                <w:lang w:val="en-US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3E4F" w14:textId="77777777" w:rsidR="002A3BA6" w:rsidRPr="00CB5285" w:rsidRDefault="002B5828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</w:t>
            </w:r>
            <w:r w:rsidR="002A3BA6" w:rsidRPr="00CB5285">
              <w:rPr>
                <w:sz w:val="18"/>
                <w:szCs w:val="18"/>
              </w:rPr>
              <w:t>0р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2A2D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D325" w14:textId="77777777" w:rsidR="002A3BA6" w:rsidRPr="00CB5285" w:rsidRDefault="002B5828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294 900</w:t>
            </w:r>
            <w:r w:rsidR="002A3BA6" w:rsidRPr="00CB5285">
              <w:rPr>
                <w:sz w:val="18"/>
                <w:szCs w:val="18"/>
              </w:rPr>
              <w:t>р</w:t>
            </w:r>
          </w:p>
        </w:tc>
      </w:tr>
      <w:tr w:rsidR="002A3BA6" w:rsidRPr="00460AAD" w14:paraId="4A33F69A" w14:textId="77777777" w:rsidTr="005269FB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6AD6" w14:textId="77777777" w:rsidR="002A3BA6" w:rsidRPr="00CB5285" w:rsidRDefault="002A3BA6" w:rsidP="002A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8B7B" w14:textId="2E616CA1" w:rsidR="002A3BA6" w:rsidRPr="00CB5285" w:rsidRDefault="002A3BA6" w:rsidP="002A3BA6">
            <w:pPr>
              <w:rPr>
                <w:sz w:val="18"/>
                <w:szCs w:val="18"/>
                <w:lang w:val="en-GB"/>
              </w:rPr>
            </w:pPr>
            <w:r w:rsidRPr="00CB5285">
              <w:rPr>
                <w:sz w:val="18"/>
                <w:szCs w:val="18"/>
              </w:rPr>
              <w:t>Трубопроводная обвязка рециркуляцию ВВУ-3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 xml:space="preserve">00 и  Гомогенизатор РПГ-15-4 и перекачивание  в Первую Стабилизационную колонну </w:t>
            </w:r>
            <w:r w:rsidR="009C18B3">
              <w:rPr>
                <w:sz w:val="18"/>
                <w:szCs w:val="18"/>
                <w:lang w:val="en-GB"/>
              </w:rPr>
              <w:t>РТ-32</w:t>
            </w:r>
            <w:r w:rsidRPr="00CB5285">
              <w:rPr>
                <w:sz w:val="18"/>
                <w:szCs w:val="18"/>
                <w:lang w:val="en-GB"/>
              </w:rPr>
              <w:t>00</w:t>
            </w:r>
          </w:p>
          <w:p w14:paraId="0657AB34" w14:textId="77777777" w:rsidR="002A3BA6" w:rsidRPr="00CB5285" w:rsidRDefault="002A3BA6" w:rsidP="002A3BA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23D" w14:textId="77777777" w:rsidR="002A3BA6" w:rsidRPr="00CB5285" w:rsidRDefault="007F0762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B5828">
              <w:rPr>
                <w:sz w:val="18"/>
                <w:szCs w:val="18"/>
              </w:rPr>
              <w:t>3 800</w:t>
            </w:r>
            <w:r w:rsidR="002A3BA6" w:rsidRPr="00CB5285">
              <w:rPr>
                <w:sz w:val="18"/>
                <w:szCs w:val="18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F68" w14:textId="77777777" w:rsidR="002A3BA6" w:rsidRPr="00CB5285" w:rsidRDefault="002A3BA6" w:rsidP="002A3BA6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8101" w14:textId="77777777" w:rsidR="002A3BA6" w:rsidRPr="00CB5285" w:rsidRDefault="007F0762" w:rsidP="002A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B5828">
              <w:rPr>
                <w:sz w:val="18"/>
                <w:szCs w:val="18"/>
              </w:rPr>
              <w:t>3 800</w:t>
            </w:r>
            <w:r w:rsidR="002A3BA6" w:rsidRPr="00CB5285">
              <w:rPr>
                <w:sz w:val="18"/>
                <w:szCs w:val="18"/>
              </w:rPr>
              <w:t>р</w:t>
            </w:r>
          </w:p>
        </w:tc>
      </w:tr>
      <w:tr w:rsidR="00380C51" w:rsidRPr="00460AAD" w14:paraId="5565A085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9B9" w14:textId="77777777" w:rsidR="00380C51" w:rsidRPr="00CB5285" w:rsidRDefault="00380C51" w:rsidP="00380C51">
            <w:pPr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D7A2" w14:textId="58169812" w:rsidR="00380C51" w:rsidRPr="00CB5285" w:rsidRDefault="00380C51" w:rsidP="00380C51">
            <w:pPr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 Первая Стабилизационная колонна РТ-3</w:t>
            </w:r>
            <w:r w:rsidR="004123CF" w:rsidRPr="004123CF">
              <w:rPr>
                <w:bCs/>
                <w:sz w:val="18"/>
                <w:szCs w:val="18"/>
              </w:rPr>
              <w:t>2</w:t>
            </w:r>
            <w:r w:rsidRPr="00CB5285">
              <w:rPr>
                <w:bCs/>
                <w:sz w:val="18"/>
                <w:szCs w:val="18"/>
              </w:rPr>
              <w:t xml:space="preserve">00 </w:t>
            </w:r>
            <w:r w:rsidR="00DA72A9" w:rsidRPr="00CB5285">
              <w:rPr>
                <w:bCs/>
                <w:sz w:val="18"/>
                <w:szCs w:val="18"/>
              </w:rPr>
              <w:t>-1</w:t>
            </w:r>
            <w:r w:rsidRPr="00CB5285">
              <w:rPr>
                <w:bCs/>
                <w:sz w:val="18"/>
                <w:szCs w:val="18"/>
              </w:rPr>
              <w:t xml:space="preserve">, </w:t>
            </w:r>
            <w:r w:rsidR="004E6298" w:rsidRPr="00CB5285">
              <w:rPr>
                <w:bCs/>
                <w:sz w:val="18"/>
                <w:szCs w:val="18"/>
              </w:rPr>
              <w:t xml:space="preserve">Емкость </w:t>
            </w:r>
            <w:r w:rsidRPr="00CB5285">
              <w:rPr>
                <w:bCs/>
                <w:sz w:val="18"/>
                <w:szCs w:val="18"/>
              </w:rPr>
              <w:t>однослойная 3700л с датчиком уровня, из пищевой нержавеющей стали AISI304 (08Х18Н10) с коническим дном,  слив нержавеющий кран Ду80.  Пульт управления одноканальным  измерителем – регулятором</w:t>
            </w:r>
            <w:proofErr w:type="gramStart"/>
            <w:r w:rsidRPr="00CB5285">
              <w:rPr>
                <w:bCs/>
                <w:sz w:val="18"/>
                <w:szCs w:val="18"/>
              </w:rPr>
              <w:t xml:space="preserve">   ,</w:t>
            </w:r>
            <w:proofErr w:type="gramEnd"/>
            <w:r w:rsidRPr="00CB5285">
              <w:rPr>
                <w:bCs/>
                <w:sz w:val="18"/>
                <w:szCs w:val="18"/>
              </w:rPr>
              <w:t xml:space="preserve"> управление насосами  ЦНШ- 5,5 </w:t>
            </w:r>
            <w:r w:rsidR="004E6298" w:rsidRPr="00CB5285">
              <w:rPr>
                <w:bCs/>
                <w:sz w:val="18"/>
                <w:szCs w:val="18"/>
              </w:rPr>
              <w:t>-2шт.</w:t>
            </w:r>
            <w:r w:rsidRPr="00CB5285">
              <w:rPr>
                <w:bCs/>
                <w:sz w:val="18"/>
                <w:szCs w:val="18"/>
              </w:rPr>
              <w:t xml:space="preserve"> на выгрузку жидкой фракции    и  ОНВ- 12 </w:t>
            </w:r>
            <w:r w:rsidR="004E6298" w:rsidRPr="00CB5285">
              <w:rPr>
                <w:bCs/>
                <w:sz w:val="18"/>
                <w:szCs w:val="18"/>
              </w:rPr>
              <w:t xml:space="preserve"> , центрифугой </w:t>
            </w:r>
            <w:r w:rsidRPr="00CB5285">
              <w:rPr>
                <w:bCs/>
                <w:sz w:val="18"/>
                <w:szCs w:val="18"/>
              </w:rPr>
              <w:t xml:space="preserve">  для пастообразной фракции с частотными преобразователями </w:t>
            </w:r>
            <w:r w:rsidR="004E6298" w:rsidRPr="00CB5285">
              <w:rPr>
                <w:bCs/>
                <w:sz w:val="18"/>
                <w:szCs w:val="18"/>
              </w:rPr>
              <w:t xml:space="preserve"> , управление датчиками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625A" w14:textId="5B9CAFF2" w:rsidR="00380C51" w:rsidRPr="00CB5285" w:rsidRDefault="002B27F2" w:rsidP="00380C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12</w:t>
            </w:r>
            <w:r w:rsidR="00853E98">
              <w:rPr>
                <w:bCs/>
                <w:sz w:val="18"/>
                <w:szCs w:val="18"/>
              </w:rPr>
              <w:t>21890</w:t>
            </w:r>
            <w:r w:rsidR="00380C51" w:rsidRPr="00CB5285">
              <w:rPr>
                <w:bCs/>
                <w:sz w:val="18"/>
                <w:szCs w:val="18"/>
              </w:rPr>
              <w:t>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0450" w14:textId="77777777" w:rsidR="00380C51" w:rsidRPr="00CB5285" w:rsidRDefault="00380C51" w:rsidP="00380C51">
            <w:pPr>
              <w:jc w:val="center"/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6761" w14:textId="76BABD6A" w:rsidR="00380C51" w:rsidRPr="00CB5285" w:rsidRDefault="00380C51" w:rsidP="00380C51">
            <w:pPr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  </w:t>
            </w:r>
            <w:r w:rsidR="002B27F2">
              <w:rPr>
                <w:bCs/>
                <w:sz w:val="18"/>
                <w:szCs w:val="18"/>
              </w:rPr>
              <w:t xml:space="preserve"> 12</w:t>
            </w:r>
            <w:r w:rsidR="00853E98">
              <w:rPr>
                <w:bCs/>
                <w:sz w:val="18"/>
                <w:szCs w:val="18"/>
              </w:rPr>
              <w:t>21890</w:t>
            </w:r>
            <w:r w:rsidRPr="00CB5285">
              <w:rPr>
                <w:bCs/>
                <w:sz w:val="18"/>
                <w:szCs w:val="18"/>
              </w:rPr>
              <w:t xml:space="preserve">р. </w:t>
            </w:r>
          </w:p>
        </w:tc>
      </w:tr>
      <w:tr w:rsidR="00380C51" w:rsidRPr="00460AAD" w14:paraId="2CEDF9B1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F592" w14:textId="77777777" w:rsidR="00380C51" w:rsidRPr="00CB5285" w:rsidRDefault="00380C51" w:rsidP="00380C51">
            <w:pPr>
              <w:jc w:val="center"/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>8.1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A10E" w14:textId="7F870302" w:rsidR="00380C51" w:rsidRPr="00CB5285" w:rsidRDefault="00380C51" w:rsidP="00380C51">
            <w:pPr>
              <w:rPr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Насос ЦНШ-5.5 , мощность привода 5.5кВт на выгрузку жидкой фракции </w:t>
            </w:r>
            <w:r w:rsidR="00347008" w:rsidRPr="00CB5285">
              <w:rPr>
                <w:bCs/>
                <w:sz w:val="18"/>
                <w:szCs w:val="18"/>
              </w:rPr>
              <w:t xml:space="preserve"> в цетрифугу</w:t>
            </w:r>
            <w:r w:rsidR="00DA72A9" w:rsidRPr="00CB5285">
              <w:rPr>
                <w:bCs/>
                <w:sz w:val="18"/>
                <w:szCs w:val="18"/>
              </w:rPr>
              <w:t>, в обвязке с Первой Стабилизационной колонной РТ-3</w:t>
            </w:r>
            <w:r w:rsidR="004123CF" w:rsidRPr="004123CF">
              <w:rPr>
                <w:bCs/>
                <w:sz w:val="18"/>
                <w:szCs w:val="18"/>
              </w:rPr>
              <w:t>2</w:t>
            </w:r>
            <w:r w:rsidR="00DA72A9" w:rsidRPr="00CB5285">
              <w:rPr>
                <w:bCs/>
                <w:sz w:val="18"/>
                <w:szCs w:val="18"/>
              </w:rPr>
              <w:t>00 -1</w:t>
            </w:r>
          </w:p>
          <w:p w14:paraId="7F6766B5" w14:textId="77777777" w:rsidR="00380C51" w:rsidRPr="00CB5285" w:rsidRDefault="00380C51" w:rsidP="00380C5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18AD" w14:textId="77777777" w:rsidR="00380C51" w:rsidRPr="00CB5285" w:rsidRDefault="00347008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65600р.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867A" w14:textId="77777777" w:rsidR="00380C51" w:rsidRPr="00CB5285" w:rsidRDefault="007F0762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EA28" w14:textId="77777777" w:rsidR="00380C51" w:rsidRPr="00CB5285" w:rsidRDefault="007F0762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131200</w:t>
            </w:r>
            <w:r w:rsidR="00347008" w:rsidRPr="00CB5285">
              <w:rPr>
                <w:sz w:val="18"/>
                <w:szCs w:val="18"/>
              </w:rPr>
              <w:t>р.</w:t>
            </w:r>
          </w:p>
        </w:tc>
      </w:tr>
      <w:tr w:rsidR="00380C51" w:rsidRPr="00460AAD" w14:paraId="6FB74C15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CA20" w14:textId="77777777" w:rsidR="00380C51" w:rsidRPr="00CB5285" w:rsidRDefault="00347008" w:rsidP="00380C51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AC4" w14:textId="74266BF6" w:rsidR="00380C51" w:rsidRPr="00CB5285" w:rsidRDefault="00347008" w:rsidP="00380C51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Насос ОНВ-12 мощность привода 5.5кВт на выгрузку пастообразной фракции в накопительную емкость  РТ-3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 пастообразной фракции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AC36" w14:textId="77777777" w:rsidR="00380C51" w:rsidRPr="00CB5285" w:rsidRDefault="00347008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269 000р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777F" w14:textId="77777777" w:rsidR="00380C51" w:rsidRPr="00CB5285" w:rsidRDefault="00347008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21D8" w14:textId="77777777" w:rsidR="00380C51" w:rsidRPr="00CB5285" w:rsidRDefault="00347008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269 000р</w:t>
            </w:r>
          </w:p>
        </w:tc>
      </w:tr>
      <w:tr w:rsidR="00380C51" w:rsidRPr="00460AAD" w14:paraId="4BF84AA8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C20E" w14:textId="77777777" w:rsidR="00380C51" w:rsidRPr="00CB5285" w:rsidRDefault="00347008" w:rsidP="00380C51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9D1" w14:textId="77777777" w:rsidR="00380C51" w:rsidRPr="00CB5285" w:rsidRDefault="00347008" w:rsidP="00380C51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Центрифуга  для </w:t>
            </w:r>
            <w:r w:rsidR="00DA72A9" w:rsidRPr="00CB5285">
              <w:rPr>
                <w:sz w:val="18"/>
                <w:szCs w:val="18"/>
              </w:rPr>
              <w:t xml:space="preserve">приема </w:t>
            </w:r>
            <w:r w:rsidRPr="00CB5285">
              <w:rPr>
                <w:sz w:val="18"/>
                <w:szCs w:val="18"/>
              </w:rPr>
              <w:t>жидкой фракции , 3000об/мин, мощность привода 5.5кВт</w:t>
            </w:r>
            <w:r w:rsidR="00DA72A9" w:rsidRPr="00CB5285">
              <w:rPr>
                <w:sz w:val="18"/>
                <w:szCs w:val="18"/>
              </w:rPr>
              <w:t xml:space="preserve"> от </w:t>
            </w:r>
            <w:r w:rsidR="00DA72A9" w:rsidRPr="00CB5285">
              <w:rPr>
                <w:bCs/>
                <w:sz w:val="18"/>
                <w:szCs w:val="18"/>
              </w:rPr>
              <w:t>Насоса ЦНШ-5.5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FB87" w14:textId="6868EB26" w:rsidR="00380C51" w:rsidRPr="00CB5285" w:rsidRDefault="009C18B3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72A9" w:rsidRPr="00CB5285">
              <w:rPr>
                <w:sz w:val="18"/>
                <w:szCs w:val="18"/>
              </w:rPr>
              <w:t>64700р.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3127" w14:textId="77777777" w:rsidR="00380C51" w:rsidRPr="00CB5285" w:rsidRDefault="00DA72A9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71B" w14:textId="7712E5B9" w:rsidR="00380C51" w:rsidRPr="00CB5285" w:rsidRDefault="009C18B3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72A9" w:rsidRPr="00CB5285">
              <w:rPr>
                <w:sz w:val="18"/>
                <w:szCs w:val="18"/>
              </w:rPr>
              <w:t>64700р.</w:t>
            </w:r>
          </w:p>
        </w:tc>
      </w:tr>
      <w:tr w:rsidR="00380C51" w:rsidRPr="00460AAD" w14:paraId="5D0DEA49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DAB6" w14:textId="77777777" w:rsidR="00380C51" w:rsidRPr="00CB5285" w:rsidRDefault="00DA72A9" w:rsidP="00380C51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3D20" w14:textId="481CF471" w:rsidR="00380C51" w:rsidRPr="00CB5285" w:rsidRDefault="00DA72A9" w:rsidP="00380C51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 приемная однослойная  прямоугольная тип РТ-300л</w:t>
            </w:r>
            <w:r w:rsidR="004E6298" w:rsidRPr="00CB5285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>с датчиком уровня  для приема жидкой фракции от центрифуги</w:t>
            </w:r>
            <w:proofErr w:type="gramStart"/>
            <w:r w:rsidRPr="00CB5285">
              <w:rPr>
                <w:sz w:val="18"/>
                <w:szCs w:val="18"/>
              </w:rPr>
              <w:t xml:space="preserve">., </w:t>
            </w:r>
            <w:proofErr w:type="gramEnd"/>
            <w:r w:rsidRPr="00CB5285">
              <w:rPr>
                <w:sz w:val="18"/>
                <w:szCs w:val="18"/>
              </w:rPr>
              <w:t>в обвязке с насосом Насос ЦНШ-5.5на выгрузку продукта во Вторую Стабилизационную колонну тип РТ-3</w:t>
            </w:r>
            <w:r w:rsidR="004123CF">
              <w:rPr>
                <w:sz w:val="18"/>
                <w:szCs w:val="18"/>
                <w:lang w:val="en-US"/>
              </w:rPr>
              <w:t>2</w:t>
            </w:r>
            <w:r w:rsidRPr="00CB5285">
              <w:rPr>
                <w:sz w:val="18"/>
                <w:szCs w:val="18"/>
              </w:rPr>
              <w:t>00-2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D9A1" w14:textId="77777777" w:rsidR="00380C51" w:rsidRPr="00CB5285" w:rsidRDefault="00DA72A9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160200р.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9A1" w14:textId="77777777" w:rsidR="00380C51" w:rsidRPr="00CB5285" w:rsidRDefault="00DA72A9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2504" w14:textId="77777777" w:rsidR="00380C51" w:rsidRPr="00CB5285" w:rsidRDefault="00DA72A9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160200р.</w:t>
            </w:r>
          </w:p>
        </w:tc>
      </w:tr>
      <w:tr w:rsidR="00380C51" w:rsidRPr="00460AAD" w14:paraId="6990CDB8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D892" w14:textId="77777777" w:rsidR="00380C51" w:rsidRPr="00CB5285" w:rsidRDefault="004E6298" w:rsidP="00380C51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4203" w14:textId="69208007" w:rsidR="004E6298" w:rsidRPr="00CB5285" w:rsidRDefault="004E6298" w:rsidP="00380C51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накопительная  тип РТ-3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  <w:r w:rsidR="00006983" w:rsidRPr="00CB5285">
              <w:rPr>
                <w:sz w:val="18"/>
                <w:szCs w:val="18"/>
              </w:rPr>
              <w:t>-</w:t>
            </w:r>
            <w:r w:rsidRPr="00CB5285">
              <w:rPr>
                <w:sz w:val="18"/>
                <w:szCs w:val="18"/>
              </w:rPr>
              <w:t>Н</w:t>
            </w:r>
            <w:r w:rsidR="00006983" w:rsidRPr="00CB5285">
              <w:rPr>
                <w:sz w:val="18"/>
                <w:szCs w:val="18"/>
              </w:rPr>
              <w:t>ПФ</w:t>
            </w:r>
            <w:r w:rsidRPr="00CB5285">
              <w:rPr>
                <w:sz w:val="18"/>
                <w:szCs w:val="18"/>
              </w:rPr>
              <w:t xml:space="preserve"> для пастообразной фракции</w:t>
            </w:r>
            <w:proofErr w:type="gramStart"/>
            <w:r w:rsidRPr="00CB5285">
              <w:rPr>
                <w:sz w:val="18"/>
                <w:szCs w:val="18"/>
              </w:rPr>
              <w:t xml:space="preserve"> .</w:t>
            </w:r>
            <w:proofErr w:type="gramEnd"/>
          </w:p>
          <w:p w14:paraId="3777595D" w14:textId="08D4C954" w:rsidR="00380C51" w:rsidRPr="00CB5285" w:rsidRDefault="004E6298" w:rsidP="005D7D02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однослойная 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 xml:space="preserve">00л с датчиком уровня, из пищевой нержавеющей стали AISI304 (08Х18Н10) с коническим дном,  </w:t>
            </w:r>
            <w:r w:rsidRPr="00CB5285">
              <w:rPr>
                <w:sz w:val="18"/>
                <w:szCs w:val="18"/>
              </w:rPr>
              <w:lastRenderedPageBreak/>
              <w:t>слив нержавеющий кран Ду80.  Пульт управления одноканальным  измерителем – регулятором</w:t>
            </w:r>
            <w:proofErr w:type="gramStart"/>
            <w:r w:rsidRPr="00CB5285">
              <w:rPr>
                <w:sz w:val="18"/>
                <w:szCs w:val="18"/>
              </w:rPr>
              <w:t xml:space="preserve">   ,</w:t>
            </w:r>
            <w:proofErr w:type="gramEnd"/>
            <w:r w:rsidRPr="00CB5285">
              <w:rPr>
                <w:sz w:val="18"/>
                <w:szCs w:val="18"/>
              </w:rPr>
              <w:t xml:space="preserve"> управление  гомогенизатором</w:t>
            </w:r>
            <w:r w:rsidR="008857DB" w:rsidRPr="00CB5285">
              <w:rPr>
                <w:sz w:val="18"/>
                <w:szCs w:val="18"/>
              </w:rPr>
              <w:t xml:space="preserve"> –диспергатором  РПГ-4</w:t>
            </w:r>
            <w:r w:rsidR="008857DB" w:rsidRPr="00CB5285">
              <w:rPr>
                <w:sz w:val="18"/>
                <w:szCs w:val="18"/>
                <w:lang w:val="en-US"/>
              </w:rPr>
              <w:t>i</w:t>
            </w:r>
            <w:r w:rsidR="008857DB" w:rsidRPr="00CB5285">
              <w:rPr>
                <w:sz w:val="18"/>
                <w:szCs w:val="18"/>
              </w:rPr>
              <w:t xml:space="preserve"> –РМ по аналогу импортного </w:t>
            </w:r>
            <w:r w:rsidR="008857DB" w:rsidRPr="00CB5285">
              <w:rPr>
                <w:sz w:val="18"/>
                <w:szCs w:val="18"/>
                <w:lang w:val="en-US"/>
              </w:rPr>
              <w:t>IKA</w:t>
            </w:r>
            <w:r w:rsidR="008857DB" w:rsidRPr="00CB5285">
              <w:rPr>
                <w:sz w:val="18"/>
                <w:szCs w:val="18"/>
              </w:rPr>
              <w:t xml:space="preserve"> </w:t>
            </w:r>
            <w:r w:rsidR="005D7D02" w:rsidRPr="00CB5285">
              <w:rPr>
                <w:sz w:val="18"/>
                <w:szCs w:val="18"/>
              </w:rPr>
              <w:t xml:space="preserve"> в обвязке с </w:t>
            </w:r>
            <w:r w:rsidR="008857DB" w:rsidRPr="00CB5285">
              <w:rPr>
                <w:sz w:val="18"/>
                <w:szCs w:val="18"/>
              </w:rPr>
              <w:t xml:space="preserve"> винтовым насосом </w:t>
            </w:r>
            <w:r w:rsidRPr="00CB5285">
              <w:rPr>
                <w:sz w:val="18"/>
                <w:szCs w:val="18"/>
              </w:rPr>
              <w:t xml:space="preserve">ОНВ- 12  </w:t>
            </w:r>
            <w:r w:rsidR="005D7D02" w:rsidRPr="00CB5285">
              <w:rPr>
                <w:sz w:val="18"/>
                <w:szCs w:val="18"/>
              </w:rPr>
              <w:t xml:space="preserve">на рециркуляцию и   выгрузку </w:t>
            </w:r>
            <w:r w:rsidRPr="00CB5285">
              <w:rPr>
                <w:sz w:val="18"/>
                <w:szCs w:val="18"/>
              </w:rPr>
              <w:t xml:space="preserve"> пастообразной фракции</w:t>
            </w:r>
            <w:r w:rsidR="005D7D02" w:rsidRPr="00CB5285">
              <w:rPr>
                <w:sz w:val="18"/>
                <w:szCs w:val="18"/>
              </w:rPr>
              <w:t xml:space="preserve"> продукта в обход гомогенизатора  , </w:t>
            </w:r>
            <w:r w:rsidRPr="00CB5285">
              <w:rPr>
                <w:sz w:val="18"/>
                <w:szCs w:val="18"/>
              </w:rPr>
              <w:t xml:space="preserve"> с частотными преобразо</w:t>
            </w:r>
            <w:r w:rsidR="005D7D02" w:rsidRPr="00CB5285">
              <w:rPr>
                <w:sz w:val="18"/>
                <w:szCs w:val="18"/>
              </w:rPr>
              <w:t xml:space="preserve">вателями  , управление датчиком </w:t>
            </w:r>
            <w:r w:rsidRPr="00CB5285">
              <w:rPr>
                <w:sz w:val="18"/>
                <w:szCs w:val="18"/>
              </w:rPr>
              <w:t xml:space="preserve"> уровня</w:t>
            </w:r>
            <w:r w:rsidR="005D7D02" w:rsidRPr="00CB5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0A51" w14:textId="0EF7AB35" w:rsidR="00380C51" w:rsidRPr="00CB5285" w:rsidRDefault="002B27F2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12</w:t>
            </w:r>
            <w:r w:rsidR="00853E98">
              <w:rPr>
                <w:sz w:val="18"/>
                <w:szCs w:val="18"/>
              </w:rPr>
              <w:t>21990</w:t>
            </w:r>
            <w:r w:rsidR="00006983" w:rsidRPr="00CB5285">
              <w:rPr>
                <w:sz w:val="18"/>
                <w:szCs w:val="18"/>
              </w:rPr>
              <w:t>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B4D7" w14:textId="77777777" w:rsidR="00380C51" w:rsidRPr="00CB5285" w:rsidRDefault="00006983" w:rsidP="00380C51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A034" w14:textId="2F787CD5" w:rsidR="00380C51" w:rsidRPr="00853E98" w:rsidRDefault="002B27F2" w:rsidP="00380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853E98">
              <w:rPr>
                <w:sz w:val="18"/>
                <w:szCs w:val="18"/>
                <w:lang w:val="en-US"/>
              </w:rPr>
              <w:t>21990</w:t>
            </w:r>
            <w:r w:rsidR="00853E98">
              <w:rPr>
                <w:sz w:val="18"/>
                <w:szCs w:val="18"/>
              </w:rPr>
              <w:t>р.</w:t>
            </w:r>
          </w:p>
        </w:tc>
      </w:tr>
      <w:tr w:rsidR="008857DB" w:rsidRPr="00460AAD" w14:paraId="08FB9140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FC15" w14:textId="77777777" w:rsidR="008857DB" w:rsidRPr="00CB5285" w:rsidRDefault="005D7D02" w:rsidP="008857DB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lastRenderedPageBreak/>
              <w:t>9.1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B594" w14:textId="77777777" w:rsidR="008857DB" w:rsidRPr="00CB5285" w:rsidRDefault="008857DB" w:rsidP="008857DB">
            <w:pPr>
              <w:rPr>
                <w:sz w:val="18"/>
                <w:szCs w:val="18"/>
              </w:rPr>
            </w:pPr>
            <w:proofErr w:type="gramStart"/>
            <w:r w:rsidRPr="00CB5285">
              <w:rPr>
                <w:sz w:val="18"/>
                <w:szCs w:val="18"/>
              </w:rPr>
              <w:t>Гомогенизатор-диспергатор РПГ-4</w:t>
            </w:r>
            <w:r w:rsidRPr="00CB5285">
              <w:rPr>
                <w:sz w:val="18"/>
                <w:szCs w:val="18"/>
                <w:lang w:val="en-US"/>
              </w:rPr>
              <w:t>i</w:t>
            </w:r>
            <w:r w:rsidRPr="00CB5285">
              <w:rPr>
                <w:sz w:val="18"/>
                <w:szCs w:val="18"/>
              </w:rPr>
              <w:t xml:space="preserve">-Р-М по аналогу импортного IKA модель </w:t>
            </w:r>
            <w:r w:rsidRPr="00CB5285">
              <w:rPr>
                <w:sz w:val="18"/>
                <w:szCs w:val="18"/>
                <w:lang w:val="en-US"/>
              </w:rPr>
              <w:t>Ultra</w:t>
            </w:r>
            <w:r w:rsidRPr="00CB5285">
              <w:rPr>
                <w:sz w:val="18"/>
                <w:szCs w:val="18"/>
              </w:rPr>
              <w:t>-</w:t>
            </w:r>
            <w:r w:rsidRPr="00CB5285">
              <w:rPr>
                <w:sz w:val="18"/>
                <w:szCs w:val="18"/>
                <w:lang w:val="en-US"/>
              </w:rPr>
              <w:t>Turrax</w:t>
            </w:r>
            <w:r w:rsidRPr="00CB5285">
              <w:rPr>
                <w:sz w:val="18"/>
                <w:szCs w:val="18"/>
              </w:rPr>
              <w:t xml:space="preserve"> 2000/4 одноступенчатый 3000об/мин для гомогенизации молочных продуктов, соусов, паст, хрена, горчицы, кремов и т.п.).</w:t>
            </w:r>
            <w:proofErr w:type="gramEnd"/>
            <w:r w:rsidRPr="00CB5285">
              <w:rPr>
                <w:sz w:val="18"/>
                <w:szCs w:val="18"/>
              </w:rPr>
              <w:t xml:space="preserve"> Из нержавеющей стали </w:t>
            </w:r>
            <w:r w:rsidRPr="00CB5285">
              <w:rPr>
                <w:sz w:val="18"/>
                <w:szCs w:val="18"/>
                <w:lang w:val="en-US"/>
              </w:rPr>
              <w:t>AISI</w:t>
            </w:r>
            <w:r w:rsidRPr="00CB5285">
              <w:rPr>
                <w:sz w:val="18"/>
                <w:szCs w:val="18"/>
              </w:rPr>
              <w:t>316. Производительность по воде  6 м3/час. Рабочая температура до 150грС. Мощность привода 4 кВт с двойным торцевым охлаждаемым уплотнением до 0,6 МПа-6</w:t>
            </w:r>
            <w:r w:rsidRPr="00CB5285">
              <w:rPr>
                <w:sz w:val="18"/>
                <w:szCs w:val="18"/>
                <w:lang w:val="en-US"/>
              </w:rPr>
              <w:t>bar</w:t>
            </w:r>
            <w:r w:rsidRPr="00CB5285">
              <w:rPr>
                <w:sz w:val="18"/>
                <w:szCs w:val="18"/>
              </w:rPr>
              <w:t xml:space="preserve">, </w:t>
            </w:r>
            <w:proofErr w:type="gramStart"/>
            <w:r w:rsidRPr="00CB5285">
              <w:rPr>
                <w:sz w:val="18"/>
                <w:szCs w:val="18"/>
              </w:rPr>
              <w:t>расчетное</w:t>
            </w:r>
            <w:proofErr w:type="gramEnd"/>
            <w:r w:rsidRPr="00CB5285">
              <w:rPr>
                <w:sz w:val="18"/>
                <w:szCs w:val="18"/>
              </w:rPr>
              <w:t xml:space="preserve"> до 1,0МПа-10 </w:t>
            </w:r>
            <w:r w:rsidRPr="00CB5285">
              <w:rPr>
                <w:sz w:val="18"/>
                <w:szCs w:val="18"/>
                <w:lang w:val="en-US"/>
              </w:rPr>
              <w:t>bar</w:t>
            </w:r>
            <w:r w:rsidRPr="00CB5285">
              <w:rPr>
                <w:sz w:val="18"/>
                <w:szCs w:val="18"/>
              </w:rPr>
              <w:t>. Ротор и статор изготовлены на высокоточном оборудовании, и передача крутящего момента через разнесенный подшипниковый узел (не моноблок), с азотированием поверхности для повышения твердости металла - защита от износа</w:t>
            </w:r>
            <w:proofErr w:type="gramStart"/>
            <w:r w:rsidRPr="00CB5285">
              <w:rPr>
                <w:sz w:val="18"/>
                <w:szCs w:val="18"/>
              </w:rPr>
              <w:t>..</w:t>
            </w:r>
            <w:proofErr w:type="gramEnd"/>
            <w:r w:rsidRPr="00CB5285">
              <w:rPr>
                <w:sz w:val="18"/>
                <w:szCs w:val="18"/>
              </w:rPr>
              <w:t xml:space="preserve">Изготовление предусматривает блочную поставку (на раме)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C3A8" w14:textId="7FC666B0" w:rsidR="008857DB" w:rsidRPr="00CB5285" w:rsidRDefault="008857DB" w:rsidP="008857DB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  <w:r w:rsidR="003216AB">
              <w:rPr>
                <w:sz w:val="18"/>
                <w:szCs w:val="18"/>
              </w:rPr>
              <w:t xml:space="preserve"> 6</w:t>
            </w:r>
            <w:r w:rsidRPr="00CB5285">
              <w:rPr>
                <w:sz w:val="18"/>
                <w:szCs w:val="18"/>
              </w:rPr>
              <w:t>83 500р.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FC85" w14:textId="77777777" w:rsidR="008857DB" w:rsidRPr="00CB5285" w:rsidRDefault="008857DB" w:rsidP="008857DB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30C9" w14:textId="370D48E4" w:rsidR="008857DB" w:rsidRPr="00CB5285" w:rsidRDefault="003216AB" w:rsidP="00885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</w:t>
            </w:r>
            <w:r w:rsidR="008857DB" w:rsidRPr="00CB5285">
              <w:rPr>
                <w:sz w:val="18"/>
                <w:szCs w:val="18"/>
              </w:rPr>
              <w:t>83 500р.</w:t>
            </w:r>
          </w:p>
        </w:tc>
      </w:tr>
      <w:tr w:rsidR="005D7D02" w:rsidRPr="00460AAD" w14:paraId="515C1ECB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EC0A" w14:textId="77777777" w:rsidR="005D7D02" w:rsidRPr="00CB5285" w:rsidRDefault="00FF782E" w:rsidP="005D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9</w:t>
            </w:r>
            <w:r w:rsidR="005D7D02" w:rsidRPr="00CB5285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006B" w14:textId="32F434D8" w:rsidR="005D7D02" w:rsidRPr="00CB5285" w:rsidRDefault="005D7D02" w:rsidP="00FF782E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Насос ОНВ-12 мощность привода 5.5кВт</w:t>
            </w:r>
            <w:r w:rsidR="00FF782E" w:rsidRPr="00CB5285">
              <w:rPr>
                <w:sz w:val="18"/>
                <w:szCs w:val="18"/>
              </w:rPr>
              <w:t xml:space="preserve"> в обвязке с  гомогенизатором </w:t>
            </w:r>
            <w:proofErr w:type="gramStart"/>
            <w:r w:rsidR="00FF782E" w:rsidRPr="00CB5285">
              <w:rPr>
                <w:sz w:val="18"/>
                <w:szCs w:val="18"/>
              </w:rPr>
              <w:t>–д</w:t>
            </w:r>
            <w:proofErr w:type="gramEnd"/>
            <w:r w:rsidR="00FF782E" w:rsidRPr="00CB5285">
              <w:rPr>
                <w:sz w:val="18"/>
                <w:szCs w:val="18"/>
              </w:rPr>
              <w:t>испергатором  РПГ-4i –РМ по аналогу импортного IKA  на рециркуляцию пастообразной фракции в Емкость накопительную  тип РТ-3</w:t>
            </w:r>
            <w:r w:rsidR="004123CF" w:rsidRPr="004123CF">
              <w:rPr>
                <w:sz w:val="18"/>
                <w:szCs w:val="18"/>
              </w:rPr>
              <w:t>2</w:t>
            </w:r>
            <w:r w:rsidR="00FF782E" w:rsidRPr="00CB5285">
              <w:rPr>
                <w:sz w:val="18"/>
                <w:szCs w:val="18"/>
              </w:rPr>
              <w:t xml:space="preserve">00Н  и выгрузку продукта через фильтр и расходомер продукта в обход гомогенизатора  на установку  дозирования  пастообразной фракции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8F7" w14:textId="77777777" w:rsidR="005D7D02" w:rsidRPr="00CB5285" w:rsidRDefault="005D7D02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269 000р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829A" w14:textId="77777777" w:rsidR="005D7D02" w:rsidRPr="00CB5285" w:rsidRDefault="005D7D02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25FC" w14:textId="77777777" w:rsidR="005D7D02" w:rsidRPr="00CB5285" w:rsidRDefault="005D7D02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269 000р</w:t>
            </w:r>
          </w:p>
        </w:tc>
      </w:tr>
      <w:tr w:rsidR="005D7D02" w:rsidRPr="00460AAD" w14:paraId="227CC78E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4177" w14:textId="77777777" w:rsidR="005D7D02" w:rsidRPr="00CB5285" w:rsidRDefault="00FF782E" w:rsidP="005D7D0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285">
              <w:rPr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066" w14:textId="1DA24D51" w:rsidR="004123CF" w:rsidRDefault="00006983" w:rsidP="005D7D02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Линия Фасовки пастообразной фракции   с насосом</w:t>
            </w:r>
            <w:r w:rsidR="009F018D" w:rsidRPr="00CB5285">
              <w:rPr>
                <w:sz w:val="18"/>
                <w:szCs w:val="18"/>
              </w:rPr>
              <w:t>, фильтром и расходомером,</w:t>
            </w:r>
          </w:p>
          <w:p w14:paraId="2EDA4567" w14:textId="23CD22C2" w:rsidR="005D7D02" w:rsidRPr="00CB5285" w:rsidRDefault="009F018D" w:rsidP="005D7D02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с установкой</w:t>
            </w:r>
            <w:r w:rsidR="00FF782E" w:rsidRPr="00CB5285">
              <w:rPr>
                <w:sz w:val="18"/>
                <w:szCs w:val="18"/>
              </w:rPr>
              <w:t xml:space="preserve"> полуавтоматического весового дозирования  в тару Заказчика от 1л до 20л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4BBA" w14:textId="77777777" w:rsidR="005D7D02" w:rsidRPr="00CB5285" w:rsidRDefault="009F018D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3</w:t>
            </w:r>
            <w:r w:rsidR="00FF782E" w:rsidRPr="00CB5285">
              <w:rPr>
                <w:sz w:val="18"/>
                <w:szCs w:val="18"/>
              </w:rPr>
              <w:t>25600р.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C0BE" w14:textId="77777777" w:rsidR="005D7D02" w:rsidRPr="00CB5285" w:rsidRDefault="009F018D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  <w:r w:rsidR="00FF782E" w:rsidRPr="00CB5285">
              <w:rPr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E5E8" w14:textId="77777777" w:rsidR="005D7D02" w:rsidRPr="00CB5285" w:rsidRDefault="009F018D" w:rsidP="005D7D02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3</w:t>
            </w:r>
            <w:r w:rsidR="00FF782E" w:rsidRPr="00CB5285">
              <w:rPr>
                <w:sz w:val="18"/>
                <w:szCs w:val="18"/>
              </w:rPr>
              <w:t>25600р.</w:t>
            </w:r>
          </w:p>
        </w:tc>
      </w:tr>
      <w:tr w:rsidR="00EF17B5" w:rsidRPr="00460AAD" w14:paraId="1B6882B8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56FF" w14:textId="77777777" w:rsidR="00EF17B5" w:rsidRPr="00CB5285" w:rsidRDefault="00EF17B5" w:rsidP="00EF17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4842" w14:textId="7358A07E" w:rsidR="00EF17B5" w:rsidRPr="00EF17B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Трубопроводная обвязка</w:t>
            </w:r>
            <w:r>
              <w:rPr>
                <w:sz w:val="18"/>
                <w:szCs w:val="18"/>
              </w:rPr>
              <w:t xml:space="preserve"> на</w:t>
            </w:r>
            <w:r w:rsidRPr="00CB5285">
              <w:rPr>
                <w:sz w:val="18"/>
                <w:szCs w:val="18"/>
              </w:rPr>
              <w:t xml:space="preserve"> рециркуляцию ВВУ-3</w:t>
            </w:r>
            <w:r w:rsidR="004123CF" w:rsidRPr="004123CF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 xml:space="preserve">  </w:t>
            </w:r>
            <w:r w:rsidRPr="00EF17B5">
              <w:rPr>
                <w:sz w:val="18"/>
                <w:szCs w:val="18"/>
              </w:rPr>
              <w:t>Гомогенизатор-диспергатор РПГ-4i-Р-М</w:t>
            </w:r>
            <w:proofErr w:type="gramStart"/>
            <w:r w:rsidRPr="00EF17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F17B5">
              <w:rPr>
                <w:sz w:val="18"/>
                <w:szCs w:val="18"/>
              </w:rPr>
              <w:t xml:space="preserve">Насос ОНВ-12 </w:t>
            </w:r>
            <w:r w:rsidRPr="00CB5285">
              <w:rPr>
                <w:sz w:val="18"/>
                <w:szCs w:val="18"/>
              </w:rPr>
              <w:t xml:space="preserve">и перекачивание  в </w:t>
            </w:r>
            <w:r w:rsidR="009C18B3">
              <w:rPr>
                <w:sz w:val="18"/>
                <w:szCs w:val="18"/>
              </w:rPr>
              <w:t>Емкость накопительная  тип РТ-32</w:t>
            </w:r>
            <w:r w:rsidRPr="00EF17B5">
              <w:rPr>
                <w:sz w:val="18"/>
                <w:szCs w:val="18"/>
              </w:rPr>
              <w:t>00-НПФ для пастообразной фракции .</w:t>
            </w:r>
          </w:p>
          <w:p w14:paraId="61DEDAB9" w14:textId="77777777" w:rsidR="00EF17B5" w:rsidRPr="00CB5285" w:rsidRDefault="00EF17B5" w:rsidP="00EF17B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E7BD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143 800</w:t>
            </w:r>
            <w:r w:rsidRPr="00CB5285">
              <w:rPr>
                <w:sz w:val="18"/>
                <w:szCs w:val="18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1328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A2AD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143 800</w:t>
            </w:r>
            <w:r w:rsidRPr="00CB5285">
              <w:rPr>
                <w:sz w:val="18"/>
                <w:szCs w:val="18"/>
              </w:rPr>
              <w:t>р</w:t>
            </w:r>
          </w:p>
        </w:tc>
      </w:tr>
      <w:tr w:rsidR="00EF17B5" w:rsidRPr="00460AAD" w14:paraId="469D7BA6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8558" w14:textId="77777777" w:rsidR="00EF17B5" w:rsidRPr="0085789F" w:rsidRDefault="00EF17B5" w:rsidP="00EF17B5">
            <w:pPr>
              <w:rPr>
                <w:b/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</w:t>
            </w:r>
            <w:r w:rsidRPr="0085789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32CC" w14:textId="2FFB232A" w:rsidR="00EF17B5" w:rsidRPr="00CB5285" w:rsidRDefault="00EF17B5" w:rsidP="00EF17B5">
            <w:pPr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Вторая </w:t>
            </w:r>
            <w:r w:rsidRPr="00CB5285">
              <w:rPr>
                <w:bCs/>
                <w:sz w:val="18"/>
                <w:szCs w:val="18"/>
              </w:rPr>
              <w:t xml:space="preserve"> Стабилизационная колонна РТ-3</w:t>
            </w:r>
            <w:r w:rsidR="004123CF" w:rsidRPr="004123CF">
              <w:rPr>
                <w:bCs/>
                <w:sz w:val="18"/>
                <w:szCs w:val="18"/>
              </w:rPr>
              <w:t>2</w:t>
            </w:r>
            <w:r w:rsidRPr="00CB5285">
              <w:rPr>
                <w:bCs/>
                <w:sz w:val="18"/>
                <w:szCs w:val="18"/>
              </w:rPr>
              <w:t xml:space="preserve">00 </w:t>
            </w:r>
            <w:r>
              <w:rPr>
                <w:bCs/>
                <w:sz w:val="18"/>
                <w:szCs w:val="18"/>
              </w:rPr>
              <w:t>-2</w:t>
            </w:r>
            <w:r w:rsidRPr="00CB5285">
              <w:rPr>
                <w:bCs/>
                <w:sz w:val="18"/>
                <w:szCs w:val="18"/>
              </w:rPr>
              <w:t>, Емкость однослойная 3700л с датчиком уровня, из пищевой нержавеющей стали AISI304 (08Х18Н10) с коническим дном,  слив нержавеющий кран Ду80.  Пульт управления одноканальным  измерителем – регулятором</w:t>
            </w:r>
            <w:proofErr w:type="gramStart"/>
            <w:r w:rsidRPr="00CB5285">
              <w:rPr>
                <w:bCs/>
                <w:sz w:val="18"/>
                <w:szCs w:val="18"/>
              </w:rPr>
              <w:t xml:space="preserve">   ,</w:t>
            </w:r>
            <w:proofErr w:type="gramEnd"/>
            <w:r w:rsidRPr="00CB5285">
              <w:rPr>
                <w:bCs/>
                <w:sz w:val="18"/>
                <w:szCs w:val="18"/>
              </w:rPr>
              <w:t xml:space="preserve"> управление насосами  ЦНШ- 5,5 -2шт. на выгру</w:t>
            </w:r>
            <w:r>
              <w:rPr>
                <w:bCs/>
                <w:sz w:val="18"/>
                <w:szCs w:val="18"/>
              </w:rPr>
              <w:t>зку жидкой фракции     гомогенизатором  РПГ-15 -4 сетчатым</w:t>
            </w:r>
            <w:r w:rsidRPr="00CB5285">
              <w:rPr>
                <w:bCs/>
                <w:sz w:val="18"/>
                <w:szCs w:val="18"/>
              </w:rPr>
              <w:t xml:space="preserve">  , центрифугой   для пастообразной фракции с частотными преобразователями  , управление датчиками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8DEF" w14:textId="4D1F1D43" w:rsidR="00EF17B5" w:rsidRPr="00CB5285" w:rsidRDefault="009B19E0" w:rsidP="00EF17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B27F2">
              <w:rPr>
                <w:bCs/>
                <w:sz w:val="18"/>
                <w:szCs w:val="18"/>
              </w:rPr>
              <w:t xml:space="preserve"> 12</w:t>
            </w:r>
            <w:r w:rsidR="00577816">
              <w:rPr>
                <w:bCs/>
                <w:sz w:val="18"/>
                <w:szCs w:val="18"/>
              </w:rPr>
              <w:t>21890</w:t>
            </w:r>
            <w:r w:rsidR="00EF17B5" w:rsidRPr="00CB5285">
              <w:rPr>
                <w:bCs/>
                <w:sz w:val="18"/>
                <w:szCs w:val="18"/>
              </w:rPr>
              <w:t>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CACA" w14:textId="77777777" w:rsidR="00EF17B5" w:rsidRPr="00CB5285" w:rsidRDefault="00EF17B5" w:rsidP="00EF17B5">
            <w:pPr>
              <w:jc w:val="center"/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6D5D" w14:textId="04354B4E" w:rsidR="00EF17B5" w:rsidRPr="00CB5285" w:rsidRDefault="00EF17B5" w:rsidP="00EF17B5">
            <w:pPr>
              <w:rPr>
                <w:bCs/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 xml:space="preserve">   </w:t>
            </w:r>
            <w:r w:rsidR="002B27F2">
              <w:rPr>
                <w:bCs/>
                <w:sz w:val="18"/>
                <w:szCs w:val="18"/>
              </w:rPr>
              <w:t>12</w:t>
            </w:r>
            <w:r w:rsidR="00577816">
              <w:rPr>
                <w:bCs/>
                <w:sz w:val="18"/>
                <w:szCs w:val="18"/>
              </w:rPr>
              <w:t>21890</w:t>
            </w:r>
            <w:r w:rsidRPr="00CB5285">
              <w:rPr>
                <w:bCs/>
                <w:sz w:val="18"/>
                <w:szCs w:val="18"/>
              </w:rPr>
              <w:t xml:space="preserve">р. </w:t>
            </w:r>
          </w:p>
        </w:tc>
      </w:tr>
      <w:tr w:rsidR="00EF17B5" w:rsidRPr="00460AAD" w14:paraId="14BC40ED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7A9B" w14:textId="77777777" w:rsidR="00EF17B5" w:rsidRPr="00CB5285" w:rsidRDefault="00EF17B5" w:rsidP="00EF1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43FC" w14:textId="7DB55C14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bCs/>
                <w:sz w:val="18"/>
                <w:szCs w:val="18"/>
              </w:rPr>
              <w:t>Насос ЦНШ-5.5, мощность привода 5.5кВт на выгрузку жидкой фракции  в це</w:t>
            </w:r>
            <w:r w:rsidR="004123CF">
              <w:rPr>
                <w:bCs/>
                <w:sz w:val="18"/>
                <w:szCs w:val="18"/>
              </w:rPr>
              <w:t>н</w:t>
            </w:r>
            <w:r w:rsidRPr="00CB5285">
              <w:rPr>
                <w:bCs/>
                <w:sz w:val="18"/>
                <w:szCs w:val="18"/>
              </w:rPr>
              <w:t>трифугу</w:t>
            </w:r>
            <w:r>
              <w:rPr>
                <w:bCs/>
                <w:sz w:val="18"/>
                <w:szCs w:val="18"/>
              </w:rPr>
              <w:t xml:space="preserve">, в обвязке  со Второй </w:t>
            </w:r>
            <w:r w:rsidRPr="00CB5285">
              <w:rPr>
                <w:bCs/>
                <w:sz w:val="18"/>
                <w:szCs w:val="18"/>
              </w:rPr>
              <w:t>Стабилизационной колонной</w:t>
            </w:r>
            <w:r>
              <w:rPr>
                <w:bCs/>
                <w:sz w:val="18"/>
                <w:szCs w:val="18"/>
              </w:rPr>
              <w:t xml:space="preserve"> РТ-3</w:t>
            </w:r>
            <w:r w:rsidR="00DE7B4F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00 -2 и на подачу жидкой фракции в накопительную емкость </w:t>
            </w:r>
            <w:r w:rsidRPr="00A235AD">
              <w:rPr>
                <w:bCs/>
                <w:sz w:val="18"/>
                <w:szCs w:val="18"/>
              </w:rPr>
              <w:t xml:space="preserve">  тип РТ-3</w:t>
            </w:r>
            <w:r w:rsidR="004123CF">
              <w:rPr>
                <w:bCs/>
                <w:sz w:val="18"/>
                <w:szCs w:val="18"/>
              </w:rPr>
              <w:t>2</w:t>
            </w:r>
            <w:r w:rsidRPr="00A235AD">
              <w:rPr>
                <w:bCs/>
                <w:sz w:val="18"/>
                <w:szCs w:val="18"/>
              </w:rPr>
              <w:t>00-НЖФ</w:t>
            </w:r>
          </w:p>
          <w:p w14:paraId="43BDCC73" w14:textId="77777777" w:rsidR="00EF17B5" w:rsidRPr="00CB5285" w:rsidRDefault="00EF17B5" w:rsidP="00EF17B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3091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65600р.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0DE1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5D76" w14:textId="77777777" w:rsidR="00EF17B5" w:rsidRPr="00CB5285" w:rsidRDefault="009B19E0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131200</w:t>
            </w:r>
            <w:r w:rsidR="00EF17B5" w:rsidRPr="00CB5285">
              <w:rPr>
                <w:sz w:val="18"/>
                <w:szCs w:val="18"/>
              </w:rPr>
              <w:t>р.</w:t>
            </w:r>
          </w:p>
        </w:tc>
      </w:tr>
      <w:tr w:rsidR="00EF17B5" w:rsidRPr="00460AAD" w14:paraId="317AF053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B66" w14:textId="77777777" w:rsidR="00EF17B5" w:rsidRPr="00CB5285" w:rsidRDefault="00EF17B5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AD7B" w14:textId="18CA9695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Гомогенизатор РПГ-15-4, четырехступенчатый  для гомогенизации продукта.</w:t>
            </w:r>
            <w:r w:rsidR="004123CF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>С одинарным торцевым уплотнением. Мощность привода 15 кВт. В обвязке с</w:t>
            </w:r>
            <w:r>
              <w:t xml:space="preserve"> </w:t>
            </w:r>
            <w:r>
              <w:rPr>
                <w:sz w:val="18"/>
                <w:szCs w:val="18"/>
              </w:rPr>
              <w:t>Второй  Стабилизационной колонна РТ-3</w:t>
            </w:r>
            <w:r w:rsidR="004123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00 -2 </w:t>
            </w:r>
            <w:r w:rsidRPr="00CB5285">
              <w:rPr>
                <w:sz w:val="18"/>
                <w:szCs w:val="18"/>
              </w:rPr>
              <w:t xml:space="preserve"> на рециркуляцию продукта и выгрузку продукта</w:t>
            </w:r>
            <w:proofErr w:type="gramStart"/>
            <w:r w:rsidRPr="00CB5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0EB7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</w:t>
            </w:r>
            <w:r w:rsidRPr="00CB5285">
              <w:rPr>
                <w:sz w:val="18"/>
                <w:szCs w:val="18"/>
              </w:rPr>
              <w:t>0р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63D1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A88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294 900</w:t>
            </w:r>
            <w:r w:rsidRPr="00CB5285">
              <w:rPr>
                <w:sz w:val="18"/>
                <w:szCs w:val="18"/>
              </w:rPr>
              <w:t>р</w:t>
            </w:r>
          </w:p>
        </w:tc>
      </w:tr>
      <w:tr w:rsidR="00EF17B5" w:rsidRPr="00460AAD" w14:paraId="74AD4E9F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6D7B" w14:textId="77777777" w:rsidR="00EF17B5" w:rsidRPr="00CB5285" w:rsidRDefault="009B19E0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F17B5" w:rsidRPr="00CB5285">
              <w:rPr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AED" w14:textId="77777777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Центрифуга  для приема жидкой фракции , 3000об/мин, мощность привода 5.5кВт от </w:t>
            </w:r>
            <w:r w:rsidRPr="00CB5285">
              <w:rPr>
                <w:bCs/>
                <w:sz w:val="18"/>
                <w:szCs w:val="18"/>
              </w:rPr>
              <w:t>Насоса ЦНШ-5.5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EBB" w14:textId="72B0493E" w:rsidR="00EF17B5" w:rsidRPr="00CB5285" w:rsidRDefault="009C18B3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F17B5" w:rsidRPr="00CB5285">
              <w:rPr>
                <w:sz w:val="18"/>
                <w:szCs w:val="18"/>
              </w:rPr>
              <w:t>64700р.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26B4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C15F" w14:textId="68E83732" w:rsidR="00EF17B5" w:rsidRPr="00CB5285" w:rsidRDefault="009C18B3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F17B5" w:rsidRPr="00CB5285">
              <w:rPr>
                <w:sz w:val="18"/>
                <w:szCs w:val="18"/>
              </w:rPr>
              <w:t>64700р.</w:t>
            </w:r>
          </w:p>
        </w:tc>
      </w:tr>
      <w:tr w:rsidR="00EF17B5" w:rsidRPr="00460AAD" w14:paraId="3EFB12FF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264B" w14:textId="77777777" w:rsidR="00EF17B5" w:rsidRPr="00CB5285" w:rsidRDefault="009B19E0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F17B5" w:rsidRPr="00CB5285">
              <w:rPr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E0E4" w14:textId="535A2664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 приемная однослойная  прямоугольная тип РТ-300л с датчиком уровня  для приема жидкой фракции от центрифуги</w:t>
            </w:r>
            <w:proofErr w:type="gramStart"/>
            <w:r w:rsidRPr="00CB5285">
              <w:rPr>
                <w:sz w:val="18"/>
                <w:szCs w:val="18"/>
              </w:rPr>
              <w:t xml:space="preserve">., </w:t>
            </w:r>
            <w:proofErr w:type="gramEnd"/>
            <w:r w:rsidRPr="00CB5285">
              <w:rPr>
                <w:sz w:val="18"/>
                <w:szCs w:val="18"/>
              </w:rPr>
              <w:t xml:space="preserve">в обвязке с насосом Насос ЦНШ-5.5на выгрузку продукта </w:t>
            </w:r>
            <w:r w:rsidRPr="00EF17B5">
              <w:rPr>
                <w:sz w:val="18"/>
                <w:szCs w:val="18"/>
              </w:rPr>
              <w:t xml:space="preserve">в </w:t>
            </w:r>
            <w:r w:rsidR="009C18B3">
              <w:rPr>
                <w:sz w:val="18"/>
                <w:szCs w:val="18"/>
              </w:rPr>
              <w:t>Емкость накопительная  тип РТ-32</w:t>
            </w:r>
            <w:r w:rsidRPr="00EF17B5">
              <w:rPr>
                <w:sz w:val="18"/>
                <w:szCs w:val="18"/>
              </w:rPr>
              <w:t>00-НЖФ для жидкой  фракции.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55E8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160200р.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7F45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9AD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160200р.</w:t>
            </w:r>
          </w:p>
        </w:tc>
      </w:tr>
      <w:tr w:rsidR="00EF17B5" w:rsidRPr="00460AAD" w14:paraId="06FA67C4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8F9D" w14:textId="77777777" w:rsidR="00EF17B5" w:rsidRPr="00CB5285" w:rsidRDefault="009B19E0" w:rsidP="00EF17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3EBE" w14:textId="27FDC18C" w:rsidR="00EF17B5" w:rsidRPr="00EF17B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Трубопроводная обвязка</w:t>
            </w:r>
            <w:r>
              <w:rPr>
                <w:sz w:val="18"/>
                <w:szCs w:val="18"/>
              </w:rPr>
              <w:t xml:space="preserve"> на рециркуляцию </w:t>
            </w:r>
            <w:r w:rsidRPr="00EF17B5">
              <w:rPr>
                <w:sz w:val="18"/>
                <w:szCs w:val="18"/>
              </w:rPr>
              <w:t>Вторая  Стаби</w:t>
            </w:r>
            <w:r w:rsidR="00DE7B4F">
              <w:rPr>
                <w:sz w:val="18"/>
                <w:szCs w:val="18"/>
              </w:rPr>
              <w:t>лизационная колонна РТ-32</w:t>
            </w:r>
            <w:r>
              <w:rPr>
                <w:sz w:val="18"/>
                <w:szCs w:val="18"/>
              </w:rPr>
              <w:t xml:space="preserve">00 -2  </w:t>
            </w:r>
            <w:r w:rsidRPr="00EF17B5">
              <w:rPr>
                <w:sz w:val="18"/>
                <w:szCs w:val="18"/>
              </w:rPr>
              <w:t xml:space="preserve"> для жидкой  фракции</w:t>
            </w:r>
            <w:proofErr w:type="gramStart"/>
            <w:r w:rsidRPr="00EF17B5">
              <w:rPr>
                <w:sz w:val="18"/>
                <w:szCs w:val="18"/>
              </w:rPr>
              <w:t xml:space="preserve"> .</w:t>
            </w:r>
            <w:proofErr w:type="gramEnd"/>
            <w:r w:rsidRPr="00CB5285">
              <w:rPr>
                <w:sz w:val="18"/>
                <w:szCs w:val="18"/>
              </w:rPr>
              <w:t xml:space="preserve">  </w:t>
            </w:r>
            <w:r w:rsidRPr="00EF17B5">
              <w:rPr>
                <w:sz w:val="18"/>
                <w:szCs w:val="18"/>
              </w:rPr>
              <w:t>Гомо</w:t>
            </w:r>
            <w:r>
              <w:rPr>
                <w:sz w:val="18"/>
                <w:szCs w:val="18"/>
              </w:rPr>
              <w:t>генизатор-диспергатор РПГ- 15-4</w:t>
            </w:r>
            <w:r w:rsidRPr="00EF17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, Насос ЦНШ-5.5 -2шт.</w:t>
            </w:r>
            <w:r w:rsidRPr="00EF17B5">
              <w:rPr>
                <w:sz w:val="18"/>
                <w:szCs w:val="18"/>
              </w:rPr>
              <w:t xml:space="preserve"> </w:t>
            </w:r>
            <w:r w:rsidRPr="00CB5285">
              <w:rPr>
                <w:sz w:val="18"/>
                <w:szCs w:val="18"/>
              </w:rPr>
              <w:t>и перекачивание  в</w:t>
            </w:r>
            <w:r>
              <w:t xml:space="preserve"> </w:t>
            </w:r>
            <w:r w:rsidRPr="00EF17B5">
              <w:rPr>
                <w:sz w:val="18"/>
                <w:szCs w:val="18"/>
              </w:rPr>
              <w:t>Емкость накопительная  тип РТ-3</w:t>
            </w:r>
            <w:r w:rsidR="009C18B3">
              <w:rPr>
                <w:sz w:val="18"/>
                <w:szCs w:val="18"/>
              </w:rPr>
              <w:t>2</w:t>
            </w:r>
            <w:r w:rsidRPr="00EF17B5">
              <w:rPr>
                <w:sz w:val="18"/>
                <w:szCs w:val="18"/>
              </w:rPr>
              <w:t>00-НЖФ для жидкой  фракции.</w:t>
            </w:r>
          </w:p>
          <w:p w14:paraId="5231EE84" w14:textId="77777777" w:rsidR="00EF17B5" w:rsidRPr="00CB5285" w:rsidRDefault="00EF17B5" w:rsidP="00EF17B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2295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150 800</w:t>
            </w:r>
            <w:r w:rsidRPr="00CB5285">
              <w:rPr>
                <w:sz w:val="18"/>
                <w:szCs w:val="18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85CB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AA84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150 800</w:t>
            </w:r>
            <w:r w:rsidRPr="00CB5285">
              <w:rPr>
                <w:sz w:val="18"/>
                <w:szCs w:val="18"/>
              </w:rPr>
              <w:t>р</w:t>
            </w:r>
          </w:p>
        </w:tc>
      </w:tr>
      <w:tr w:rsidR="00EF17B5" w:rsidRPr="00460AAD" w14:paraId="27511F30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8D90" w14:textId="77777777" w:rsidR="00EF17B5" w:rsidRPr="00CB5285" w:rsidRDefault="009B19E0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277" w14:textId="1D8030E7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накопительная  тип РТ-3</w:t>
            </w:r>
            <w:r w:rsidR="00FF4CC2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00-НЖФ для жидкой  фракции</w:t>
            </w:r>
            <w:proofErr w:type="gramStart"/>
            <w:r w:rsidRPr="00CB5285">
              <w:rPr>
                <w:sz w:val="18"/>
                <w:szCs w:val="18"/>
              </w:rPr>
              <w:t xml:space="preserve"> .</w:t>
            </w:r>
            <w:proofErr w:type="gramEnd"/>
          </w:p>
          <w:p w14:paraId="0A256151" w14:textId="1F034A62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Емкость однослойная 3</w:t>
            </w:r>
            <w:r w:rsidR="00FF4CC2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00л с датчиком уровня, из пищевой нержавеющей стали AISI304 (08Х18Н10) с коническим дном,  слив нержавеющий кран Ду50.  Пульт управления одноканальным  измерителем – регулятором</w:t>
            </w:r>
            <w:proofErr w:type="gramStart"/>
            <w:r w:rsidRPr="00CB5285">
              <w:rPr>
                <w:sz w:val="18"/>
                <w:szCs w:val="18"/>
              </w:rPr>
              <w:t xml:space="preserve">   ,</w:t>
            </w:r>
            <w:proofErr w:type="gramEnd"/>
            <w:r w:rsidRPr="00CB5285">
              <w:rPr>
                <w:sz w:val="18"/>
                <w:szCs w:val="18"/>
              </w:rPr>
              <w:t xml:space="preserve"> управление  в </w:t>
            </w:r>
            <w:r w:rsidRPr="00CB5285">
              <w:rPr>
                <w:sz w:val="18"/>
                <w:szCs w:val="18"/>
              </w:rPr>
              <w:lastRenderedPageBreak/>
              <w:t>обвязке с  винтовым насосом ОНВ- 6    выгрузку  жидкой  фракции продукта в  ,  с частотным преобразователем  , управление датчиком 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0B0F" w14:textId="62C81B24" w:rsidR="00EF17B5" w:rsidRPr="00CB5285" w:rsidRDefault="002B27F2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577816">
              <w:rPr>
                <w:sz w:val="18"/>
                <w:szCs w:val="18"/>
              </w:rPr>
              <w:t>21</w:t>
            </w:r>
            <w:r w:rsidR="00577816">
              <w:rPr>
                <w:sz w:val="18"/>
                <w:szCs w:val="18"/>
                <w:lang w:val="en-US"/>
              </w:rPr>
              <w:t>790</w:t>
            </w:r>
            <w:r w:rsidR="00EF17B5" w:rsidRPr="00CB5285">
              <w:rPr>
                <w:sz w:val="18"/>
                <w:szCs w:val="18"/>
              </w:rPr>
              <w:t>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25DA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E925" w14:textId="172D553E" w:rsidR="00EF17B5" w:rsidRPr="00CB5285" w:rsidRDefault="002B27F2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3E98" w:rsidRPr="00853E98">
              <w:rPr>
                <w:sz w:val="18"/>
                <w:szCs w:val="18"/>
              </w:rPr>
              <w:t>21790р.</w:t>
            </w:r>
          </w:p>
        </w:tc>
      </w:tr>
      <w:tr w:rsidR="00EF17B5" w:rsidRPr="00460AAD" w14:paraId="361CF45F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39BE" w14:textId="77777777" w:rsidR="00EF17B5" w:rsidRPr="00CB5285" w:rsidRDefault="009B19E0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  <w:r w:rsidR="00EF17B5" w:rsidRPr="00CB5285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2EE6" w14:textId="02FFD587" w:rsidR="00EF17B5" w:rsidRPr="00CB5285" w:rsidRDefault="00EF17B5" w:rsidP="00EF17B5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 xml:space="preserve">  Винтовой насос ОНВ- 6  на   выгрузку  жидкой  фракции продукта из Емкости накопительной  тип РТ-3</w:t>
            </w:r>
            <w:r w:rsidR="00FF4CC2">
              <w:rPr>
                <w:sz w:val="18"/>
                <w:szCs w:val="18"/>
              </w:rPr>
              <w:t>2</w:t>
            </w:r>
            <w:r w:rsidRPr="00CB5285">
              <w:rPr>
                <w:sz w:val="18"/>
                <w:szCs w:val="18"/>
              </w:rPr>
              <w:t>00-НЖФ для жидкой  фракции</w:t>
            </w:r>
            <w:proofErr w:type="gramStart"/>
            <w:r w:rsidRPr="00CB528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1794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186700р.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36E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448E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186700р.</w:t>
            </w:r>
          </w:p>
        </w:tc>
      </w:tr>
      <w:tr w:rsidR="00EF17B5" w:rsidRPr="00460AAD" w14:paraId="30276FAF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B2DC" w14:textId="77777777" w:rsidR="00EF17B5" w:rsidRPr="00CB5285" w:rsidRDefault="009B19E0" w:rsidP="00EF1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EF17B5" w:rsidRPr="00CB5285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6D4C" w14:textId="77777777" w:rsidR="00EF17B5" w:rsidRPr="00CB5285" w:rsidRDefault="009B19E0" w:rsidP="00857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Фасовки жидкой </w:t>
            </w:r>
            <w:r w:rsidR="00EF17B5" w:rsidRPr="00CB5285">
              <w:rPr>
                <w:sz w:val="18"/>
                <w:szCs w:val="18"/>
              </w:rPr>
              <w:t xml:space="preserve"> фракции   с насосом</w:t>
            </w:r>
            <w:r w:rsidR="0085789F">
              <w:t xml:space="preserve"> </w:t>
            </w:r>
            <w:r w:rsidR="0085789F" w:rsidRPr="0085789F">
              <w:rPr>
                <w:sz w:val="18"/>
                <w:szCs w:val="18"/>
              </w:rPr>
              <w:t xml:space="preserve">ОНВ- 6  </w:t>
            </w:r>
            <w:r w:rsidR="0085789F">
              <w:rPr>
                <w:sz w:val="18"/>
                <w:szCs w:val="18"/>
              </w:rPr>
              <w:t xml:space="preserve"> </w:t>
            </w:r>
            <w:r w:rsidR="00EF17B5" w:rsidRPr="00CB5285">
              <w:rPr>
                <w:sz w:val="18"/>
                <w:szCs w:val="18"/>
              </w:rPr>
              <w:t xml:space="preserve"> </w:t>
            </w:r>
            <w:r w:rsidR="0085789F">
              <w:rPr>
                <w:sz w:val="18"/>
                <w:szCs w:val="18"/>
              </w:rPr>
              <w:t xml:space="preserve">с </w:t>
            </w:r>
            <w:r w:rsidR="00EF17B5" w:rsidRPr="00CB5285">
              <w:rPr>
                <w:sz w:val="18"/>
                <w:szCs w:val="18"/>
              </w:rPr>
              <w:t>фильтром и расходомером</w:t>
            </w:r>
            <w:proofErr w:type="gramStart"/>
            <w:r w:rsidR="00EF17B5" w:rsidRPr="00CB5285">
              <w:rPr>
                <w:sz w:val="18"/>
                <w:szCs w:val="18"/>
              </w:rPr>
              <w:t xml:space="preserve">  ,</w:t>
            </w:r>
            <w:proofErr w:type="gramEnd"/>
            <w:r w:rsidR="00EF17B5" w:rsidRPr="00CB5285">
              <w:rPr>
                <w:sz w:val="18"/>
                <w:szCs w:val="18"/>
              </w:rPr>
              <w:t>с установкой полуавтоматического весового дозирования  в тару Заказчика от 1л до 20л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F279" w14:textId="6A652B79" w:rsidR="00EF17B5" w:rsidRPr="00CB5285" w:rsidRDefault="009B19E0" w:rsidP="00EF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4696C">
              <w:rPr>
                <w:sz w:val="18"/>
                <w:szCs w:val="18"/>
              </w:rPr>
              <w:t>358</w:t>
            </w:r>
            <w:r w:rsidR="00EF17B5" w:rsidRPr="00CB5285">
              <w:rPr>
                <w:sz w:val="18"/>
                <w:szCs w:val="18"/>
              </w:rPr>
              <w:t>00р.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DB15" w14:textId="77777777" w:rsidR="00EF17B5" w:rsidRPr="00CB5285" w:rsidRDefault="00EF17B5" w:rsidP="00EF17B5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8747" w14:textId="3EDF72A4" w:rsidR="00EF17B5" w:rsidRPr="00CB5285" w:rsidRDefault="000C762F" w:rsidP="009B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19E0">
              <w:rPr>
                <w:sz w:val="18"/>
                <w:szCs w:val="18"/>
              </w:rPr>
              <w:t>3</w:t>
            </w:r>
            <w:r w:rsidR="00D4696C">
              <w:rPr>
                <w:sz w:val="18"/>
                <w:szCs w:val="18"/>
              </w:rPr>
              <w:t>58</w:t>
            </w:r>
            <w:r w:rsidR="00EF17B5" w:rsidRPr="00CB5285">
              <w:rPr>
                <w:sz w:val="18"/>
                <w:szCs w:val="18"/>
              </w:rPr>
              <w:t>00р.</w:t>
            </w:r>
          </w:p>
        </w:tc>
      </w:tr>
      <w:tr w:rsidR="009B19E0" w:rsidRPr="00460AAD" w14:paraId="2340C182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4B96" w14:textId="77777777" w:rsidR="009B19E0" w:rsidRPr="00CB5285" w:rsidRDefault="009B19E0" w:rsidP="009B19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07A" w14:textId="7DAD4875" w:rsidR="009B19E0" w:rsidRDefault="009B19E0" w:rsidP="009B19E0">
            <w:pPr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Трубопроводная обвязка</w:t>
            </w:r>
            <w:r w:rsidR="0085789F">
              <w:rPr>
                <w:sz w:val="18"/>
                <w:szCs w:val="18"/>
              </w:rPr>
              <w:t xml:space="preserve"> с  </w:t>
            </w:r>
            <w:r w:rsidRPr="009B19E0">
              <w:rPr>
                <w:sz w:val="18"/>
                <w:szCs w:val="18"/>
              </w:rPr>
              <w:t>Емкость</w:t>
            </w:r>
            <w:r w:rsidR="0085789F">
              <w:rPr>
                <w:sz w:val="18"/>
                <w:szCs w:val="18"/>
              </w:rPr>
              <w:t>ю  накопительной</w:t>
            </w:r>
            <w:r w:rsidRPr="009B19E0">
              <w:rPr>
                <w:sz w:val="18"/>
                <w:szCs w:val="18"/>
              </w:rPr>
              <w:t xml:space="preserve">  тип Р</w:t>
            </w:r>
            <w:r w:rsidR="0085789F">
              <w:rPr>
                <w:sz w:val="18"/>
                <w:szCs w:val="18"/>
              </w:rPr>
              <w:t>Т-3</w:t>
            </w:r>
            <w:r w:rsidR="00FF4CC2">
              <w:rPr>
                <w:sz w:val="18"/>
                <w:szCs w:val="18"/>
              </w:rPr>
              <w:t>2</w:t>
            </w:r>
            <w:r w:rsidR="0085789F">
              <w:rPr>
                <w:sz w:val="18"/>
                <w:szCs w:val="18"/>
              </w:rPr>
              <w:t>00-НЖФ для жидкой  фракции с</w:t>
            </w:r>
            <w:r>
              <w:rPr>
                <w:sz w:val="18"/>
                <w:szCs w:val="18"/>
              </w:rPr>
              <w:t xml:space="preserve"> </w:t>
            </w:r>
            <w:r w:rsidR="0085789F">
              <w:rPr>
                <w:sz w:val="18"/>
                <w:szCs w:val="18"/>
              </w:rPr>
              <w:t>винтовым</w:t>
            </w:r>
            <w:r w:rsidR="0085789F" w:rsidRPr="0085789F">
              <w:rPr>
                <w:sz w:val="18"/>
                <w:szCs w:val="18"/>
              </w:rPr>
              <w:t xml:space="preserve"> насос</w:t>
            </w:r>
            <w:r w:rsidR="0085789F">
              <w:rPr>
                <w:sz w:val="18"/>
                <w:szCs w:val="18"/>
              </w:rPr>
              <w:t xml:space="preserve">ом </w:t>
            </w:r>
            <w:r w:rsidR="0085789F" w:rsidRPr="0085789F">
              <w:rPr>
                <w:sz w:val="18"/>
                <w:szCs w:val="18"/>
              </w:rPr>
              <w:t xml:space="preserve"> ОНВ- 6</w:t>
            </w:r>
            <w:r w:rsidR="0085789F">
              <w:rPr>
                <w:sz w:val="18"/>
                <w:szCs w:val="18"/>
              </w:rPr>
              <w:t>,</w:t>
            </w:r>
            <w:r w:rsidR="0085789F" w:rsidRPr="0085789F">
              <w:rPr>
                <w:sz w:val="18"/>
                <w:szCs w:val="18"/>
              </w:rPr>
              <w:t xml:space="preserve">  </w:t>
            </w:r>
            <w:r w:rsidR="0085789F">
              <w:rPr>
                <w:sz w:val="18"/>
                <w:szCs w:val="18"/>
              </w:rPr>
              <w:t xml:space="preserve">   с фильтром и расходомером</w:t>
            </w:r>
            <w:proofErr w:type="gramStart"/>
            <w:r w:rsidR="0085789F">
              <w:rPr>
                <w:sz w:val="18"/>
                <w:szCs w:val="18"/>
              </w:rPr>
              <w:t xml:space="preserve">  ,</w:t>
            </w:r>
            <w:proofErr w:type="gramEnd"/>
            <w:r w:rsidR="0085789F">
              <w:rPr>
                <w:sz w:val="18"/>
                <w:szCs w:val="18"/>
              </w:rPr>
              <w:t xml:space="preserve"> с линией фасовки и </w:t>
            </w:r>
            <w:r w:rsidR="0085789F" w:rsidRPr="0085789F">
              <w:rPr>
                <w:sz w:val="18"/>
                <w:szCs w:val="18"/>
              </w:rPr>
              <w:t>с установкой полуавтоматического весового дозирования</w:t>
            </w:r>
          </w:p>
          <w:p w14:paraId="14F3233F" w14:textId="77777777" w:rsidR="009B19E0" w:rsidRPr="00CB5285" w:rsidRDefault="009B19E0" w:rsidP="0085789F">
            <w:pPr>
              <w:rPr>
                <w:sz w:val="18"/>
                <w:szCs w:val="18"/>
              </w:rPr>
            </w:pPr>
            <w:r w:rsidRPr="00EF17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E328" w14:textId="77777777" w:rsidR="009B19E0" w:rsidRPr="00CB5285" w:rsidRDefault="009B19E0" w:rsidP="009B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150 800</w:t>
            </w:r>
            <w:r w:rsidRPr="00CB5285">
              <w:rPr>
                <w:sz w:val="18"/>
                <w:szCs w:val="18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4302" w14:textId="77777777" w:rsidR="009B19E0" w:rsidRPr="00CB5285" w:rsidRDefault="009B19E0" w:rsidP="009B19E0">
            <w:pPr>
              <w:jc w:val="center"/>
              <w:rPr>
                <w:sz w:val="18"/>
                <w:szCs w:val="18"/>
              </w:rPr>
            </w:pPr>
            <w:r w:rsidRPr="00CB5285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7685" w14:textId="77777777" w:rsidR="009B19E0" w:rsidRPr="00CB5285" w:rsidRDefault="009B19E0" w:rsidP="009B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150 800</w:t>
            </w:r>
            <w:r w:rsidRPr="00CB5285">
              <w:rPr>
                <w:sz w:val="18"/>
                <w:szCs w:val="18"/>
              </w:rPr>
              <w:t>р</w:t>
            </w:r>
          </w:p>
        </w:tc>
      </w:tr>
      <w:tr w:rsidR="009B19E0" w:rsidRPr="00460AAD" w14:paraId="5381BA9A" w14:textId="77777777" w:rsidTr="005269FB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4F01" w14:textId="77777777" w:rsidR="009B19E0" w:rsidRPr="00CB5285" w:rsidRDefault="00D16145" w:rsidP="009B1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845F" w14:textId="77777777" w:rsidR="009B19E0" w:rsidRPr="005269FB" w:rsidRDefault="009B19E0" w:rsidP="009B19E0">
            <w:pPr>
              <w:rPr>
                <w:b/>
                <w:sz w:val="18"/>
                <w:szCs w:val="18"/>
              </w:rPr>
            </w:pPr>
            <w:r w:rsidRPr="005269FB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1465" w14:textId="77777777" w:rsidR="009B19E0" w:rsidRPr="005269FB" w:rsidRDefault="009B19E0" w:rsidP="009B1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1F09" w14:textId="77777777" w:rsidR="009B19E0" w:rsidRPr="005269FB" w:rsidRDefault="009B19E0" w:rsidP="009B1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8CE3" w14:textId="277B2BDC" w:rsidR="009B19E0" w:rsidRPr="005269FB" w:rsidRDefault="00A5663B" w:rsidP="005269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25 629 80</w:t>
            </w:r>
            <w:r w:rsidR="003216AB">
              <w:rPr>
                <w:b/>
                <w:sz w:val="18"/>
                <w:szCs w:val="18"/>
              </w:rPr>
              <w:t>0</w:t>
            </w:r>
            <w:r w:rsidR="005269FB" w:rsidRPr="005269FB">
              <w:rPr>
                <w:b/>
                <w:sz w:val="18"/>
                <w:szCs w:val="18"/>
              </w:rPr>
              <w:t xml:space="preserve"> р.</w:t>
            </w:r>
          </w:p>
        </w:tc>
      </w:tr>
    </w:tbl>
    <w:p w14:paraId="32E0937E" w14:textId="77777777" w:rsidR="00460AAD" w:rsidRPr="00460AAD" w:rsidRDefault="00460AAD" w:rsidP="00460AAD"/>
    <w:p w14:paraId="6C8711AD" w14:textId="77777777" w:rsidR="00460AAD" w:rsidRPr="00460AAD" w:rsidRDefault="00460AAD" w:rsidP="00460AAD"/>
    <w:p w14:paraId="14BE0FF0" w14:textId="77777777" w:rsidR="00460AAD" w:rsidRPr="00460AAD" w:rsidRDefault="00460AAD" w:rsidP="00460AAD">
      <w:pPr>
        <w:suppressAutoHyphens w:val="0"/>
        <w:rPr>
          <w:rFonts w:ascii="Arial" w:hAnsi="Arial" w:cs="Arial"/>
          <w:sz w:val="16"/>
          <w:szCs w:val="16"/>
          <w:lang w:eastAsia="ru-RU"/>
        </w:rPr>
      </w:pPr>
      <w:r w:rsidRPr="00460AAD">
        <w:rPr>
          <w:rFonts w:ascii="Arial" w:hAnsi="Arial" w:cs="Arial"/>
          <w:sz w:val="16"/>
          <w:szCs w:val="16"/>
          <w:lang w:eastAsia="ru-RU"/>
        </w:rPr>
        <w:t xml:space="preserve">  </w:t>
      </w:r>
    </w:p>
    <w:p w14:paraId="5A7627DA" w14:textId="77777777" w:rsidR="00460AAD" w:rsidRPr="00460AAD" w:rsidRDefault="00460AAD" w:rsidP="00460AAD">
      <w:pPr>
        <w:suppressAutoHyphens w:val="0"/>
        <w:rPr>
          <w:rFonts w:ascii="Arial" w:hAnsi="Arial" w:cs="Arial"/>
          <w:b/>
          <w:sz w:val="16"/>
          <w:szCs w:val="16"/>
          <w:lang w:eastAsia="ru-RU"/>
        </w:rPr>
      </w:pPr>
      <w:r w:rsidRPr="00460AAD">
        <w:rPr>
          <w:rFonts w:ascii="Arial" w:hAnsi="Arial" w:cs="Arial"/>
          <w:b/>
          <w:sz w:val="16"/>
          <w:szCs w:val="16"/>
          <w:lang w:eastAsia="ru-RU"/>
        </w:rPr>
        <w:t xml:space="preserve">         </w:t>
      </w:r>
    </w:p>
    <w:p w14:paraId="01E3C2D8" w14:textId="77777777" w:rsidR="00460AAD" w:rsidRPr="00460AAD" w:rsidRDefault="000C762F" w:rsidP="00460AAD">
      <w:pPr>
        <w:suppressAutoHyphens w:val="0"/>
        <w:rPr>
          <w:rFonts w:ascii="Arial" w:hAnsi="Arial" w:cs="Arial"/>
          <w:b/>
          <w:sz w:val="16"/>
          <w:szCs w:val="16"/>
          <w:lang w:eastAsia="ru-RU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6A1CA8E3" wp14:editId="6887FC68">
            <wp:extent cx="6645910" cy="4699635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F4D9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D3F0" w14:textId="77777777" w:rsidR="00350171" w:rsidRPr="00D44034" w:rsidRDefault="00350171" w:rsidP="00350171">
      <w:r w:rsidRPr="00D44034">
        <w:rPr>
          <w:rFonts w:ascii="Arial" w:hAnsi="Arial" w:cs="Arial"/>
          <w:b/>
          <w:i/>
          <w:sz w:val="22"/>
          <w:szCs w:val="22"/>
          <w:lang w:eastAsia="ru-RU"/>
        </w:rPr>
        <w:t>Гарантийный срок эксплуатации – 18месяцев</w:t>
      </w:r>
    </w:p>
    <w:p w14:paraId="19B69A7C" w14:textId="77777777" w:rsidR="00460AAD" w:rsidRPr="00460AAD" w:rsidRDefault="00460AAD" w:rsidP="00460AAD">
      <w:pPr>
        <w:suppressAutoHyphens w:val="0"/>
        <w:rPr>
          <w:b/>
          <w:color w:val="000000" w:themeColor="text1"/>
          <w:sz w:val="20"/>
          <w:szCs w:val="20"/>
          <w:lang w:eastAsia="ru-RU"/>
        </w:rPr>
      </w:pPr>
    </w:p>
    <w:p w14:paraId="0D513B81" w14:textId="77777777" w:rsidR="00FF3BDA" w:rsidRPr="00D44034" w:rsidRDefault="00FF3BDA" w:rsidP="002A49FD">
      <w:pPr>
        <w:rPr>
          <w:sz w:val="20"/>
          <w:szCs w:val="20"/>
        </w:rPr>
      </w:pPr>
    </w:p>
    <w:p w14:paraId="4FEC7699" w14:textId="5E2B95FE" w:rsidR="00350171" w:rsidRPr="000844B4" w:rsidRDefault="000844B4" w:rsidP="000844B4">
      <w:pPr>
        <w:tabs>
          <w:tab w:val="left" w:pos="960"/>
          <w:tab w:val="left" w:pos="961"/>
        </w:tabs>
        <w:spacing w:before="22" w:line="211" w:lineRule="auto"/>
        <w:ind w:right="539"/>
        <w:rPr>
          <w:b/>
          <w:sz w:val="28"/>
        </w:rPr>
      </w:pPr>
      <w:r>
        <w:rPr>
          <w:b/>
          <w:sz w:val="28"/>
        </w:rPr>
        <w:t xml:space="preserve">2.  </w:t>
      </w:r>
      <w:r w:rsidR="00350171" w:rsidRPr="000844B4">
        <w:rPr>
          <w:b/>
          <w:sz w:val="28"/>
        </w:rPr>
        <w:t>Универсальный озонатор 100г/ч,  для  производства  органических  препаратов  ЭКОР-К по технологии Косьяненко</w:t>
      </w:r>
      <w:r w:rsidR="00350171" w:rsidRPr="000844B4">
        <w:rPr>
          <w:b/>
          <w:spacing w:val="-23"/>
          <w:sz w:val="28"/>
        </w:rPr>
        <w:t xml:space="preserve"> </w:t>
      </w:r>
      <w:r w:rsidR="00350171" w:rsidRPr="000844B4">
        <w:rPr>
          <w:b/>
          <w:sz w:val="28"/>
        </w:rPr>
        <w:t>Г.Н.</w:t>
      </w:r>
    </w:p>
    <w:p w14:paraId="5F164A78" w14:textId="77777777" w:rsidR="00350171" w:rsidRDefault="00350171" w:rsidP="00350171">
      <w:pPr>
        <w:pStyle w:val="ab"/>
        <w:spacing w:before="10" w:line="211" w:lineRule="auto"/>
        <w:ind w:left="252" w:right="3453"/>
      </w:pPr>
    </w:p>
    <w:p w14:paraId="2655360C" w14:textId="77777777" w:rsidR="00350171" w:rsidRPr="000844B4" w:rsidRDefault="00350171" w:rsidP="00350171">
      <w:pPr>
        <w:pStyle w:val="ab"/>
        <w:spacing w:before="10" w:line="211" w:lineRule="auto"/>
        <w:ind w:left="252" w:right="3453"/>
        <w:rPr>
          <w:b/>
        </w:rPr>
      </w:pPr>
      <w:proofErr w:type="gramStart"/>
      <w:r w:rsidRPr="000844B4">
        <w:rPr>
          <w:b/>
        </w:rPr>
        <w:t>В</w:t>
      </w:r>
      <w:proofErr w:type="gramEnd"/>
      <w:r w:rsidRPr="000844B4">
        <w:rPr>
          <w:b/>
          <w:spacing w:val="28"/>
        </w:rPr>
        <w:t xml:space="preserve"> </w:t>
      </w:r>
      <w:proofErr w:type="gramStart"/>
      <w:r w:rsidRPr="000844B4">
        <w:rPr>
          <w:b/>
        </w:rPr>
        <w:t>данной</w:t>
      </w:r>
      <w:proofErr w:type="gramEnd"/>
      <w:r w:rsidRPr="000844B4">
        <w:rPr>
          <w:b/>
          <w:spacing w:val="30"/>
        </w:rPr>
        <w:t xml:space="preserve"> </w:t>
      </w:r>
      <w:r w:rsidRPr="000844B4">
        <w:rPr>
          <w:b/>
        </w:rPr>
        <w:t>модификацией</w:t>
      </w:r>
      <w:r w:rsidRPr="000844B4">
        <w:rPr>
          <w:b/>
          <w:spacing w:val="30"/>
        </w:rPr>
        <w:t xml:space="preserve"> </w:t>
      </w:r>
      <w:r w:rsidRPr="000844B4">
        <w:rPr>
          <w:b/>
        </w:rPr>
        <w:t>аппарат</w:t>
      </w:r>
      <w:r w:rsidRPr="000844B4">
        <w:rPr>
          <w:b/>
          <w:spacing w:val="30"/>
        </w:rPr>
        <w:t xml:space="preserve"> </w:t>
      </w:r>
      <w:r w:rsidRPr="000844B4">
        <w:rPr>
          <w:b/>
        </w:rPr>
        <w:t>оснащен:</w:t>
      </w:r>
    </w:p>
    <w:p w14:paraId="2E0743C0" w14:textId="77777777" w:rsidR="00350171" w:rsidRDefault="00350171" w:rsidP="00350171">
      <w:pPr>
        <w:pStyle w:val="aa"/>
        <w:numPr>
          <w:ilvl w:val="0"/>
          <w:numId w:val="11"/>
        </w:numPr>
        <w:tabs>
          <w:tab w:val="left" w:pos="961"/>
        </w:tabs>
        <w:spacing w:line="249" w:lineRule="exact"/>
        <w:ind w:hanging="349"/>
        <w:rPr>
          <w:sz w:val="24"/>
        </w:rPr>
      </w:pPr>
      <w:r>
        <w:rPr>
          <w:sz w:val="24"/>
        </w:rPr>
        <w:t>Увеличенная производительность по</w:t>
      </w:r>
      <w:r>
        <w:rPr>
          <w:spacing w:val="-24"/>
          <w:sz w:val="24"/>
        </w:rPr>
        <w:t xml:space="preserve"> </w:t>
      </w:r>
      <w:r>
        <w:rPr>
          <w:sz w:val="24"/>
        </w:rPr>
        <w:t>кислороду</w:t>
      </w:r>
    </w:p>
    <w:p w14:paraId="67BEEAF9" w14:textId="77777777" w:rsidR="00350171" w:rsidRDefault="00350171" w:rsidP="00350171">
      <w:pPr>
        <w:pStyle w:val="aa"/>
        <w:numPr>
          <w:ilvl w:val="0"/>
          <w:numId w:val="11"/>
        </w:numPr>
        <w:tabs>
          <w:tab w:val="left" w:pos="961"/>
        </w:tabs>
        <w:spacing w:line="259" w:lineRule="exact"/>
        <w:ind w:hanging="349"/>
        <w:rPr>
          <w:sz w:val="24"/>
        </w:rPr>
      </w:pPr>
      <w:r>
        <w:rPr>
          <w:sz w:val="24"/>
        </w:rPr>
        <w:t>Увеличенное давление выходящего</w:t>
      </w:r>
      <w:r>
        <w:rPr>
          <w:spacing w:val="-24"/>
          <w:sz w:val="24"/>
        </w:rPr>
        <w:t xml:space="preserve"> </w:t>
      </w:r>
      <w:r>
        <w:rPr>
          <w:sz w:val="24"/>
        </w:rPr>
        <w:t>газа</w:t>
      </w:r>
    </w:p>
    <w:p w14:paraId="22494493" w14:textId="77777777" w:rsidR="00350171" w:rsidRDefault="00350171" w:rsidP="00350171">
      <w:pPr>
        <w:pStyle w:val="aa"/>
        <w:numPr>
          <w:ilvl w:val="0"/>
          <w:numId w:val="11"/>
        </w:numPr>
        <w:tabs>
          <w:tab w:val="left" w:pos="961"/>
        </w:tabs>
        <w:ind w:hanging="349"/>
        <w:rPr>
          <w:sz w:val="24"/>
        </w:rPr>
      </w:pPr>
      <w:r>
        <w:rPr>
          <w:sz w:val="24"/>
        </w:rPr>
        <w:t>Возможность увеличения производительности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 озону</w:t>
      </w:r>
    </w:p>
    <w:p w14:paraId="6FD88761" w14:textId="77777777" w:rsidR="00350171" w:rsidRDefault="00350171" w:rsidP="00350171">
      <w:pPr>
        <w:pStyle w:val="aa"/>
        <w:numPr>
          <w:ilvl w:val="0"/>
          <w:numId w:val="11"/>
        </w:numPr>
        <w:tabs>
          <w:tab w:val="left" w:pos="961"/>
        </w:tabs>
        <w:ind w:hanging="349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прибора к производственной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линии</w:t>
      </w:r>
    </w:p>
    <w:p w14:paraId="60CE751E" w14:textId="77777777" w:rsidR="00350171" w:rsidRDefault="00350171" w:rsidP="00350171">
      <w:pPr>
        <w:pStyle w:val="aa"/>
        <w:numPr>
          <w:ilvl w:val="0"/>
          <w:numId w:val="11"/>
        </w:numPr>
        <w:tabs>
          <w:tab w:val="left" w:pos="961"/>
        </w:tabs>
        <w:spacing w:line="276" w:lineRule="exact"/>
        <w:ind w:hanging="349"/>
        <w:rPr>
          <w:sz w:val="24"/>
        </w:rPr>
      </w:pPr>
      <w:r>
        <w:rPr>
          <w:sz w:val="24"/>
        </w:rPr>
        <w:t>Дополнительными системами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</w:p>
    <w:tbl>
      <w:tblPr>
        <w:tblStyle w:val="TableNormal"/>
        <w:tblW w:w="10646" w:type="dxa"/>
        <w:tblInd w:w="24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23"/>
        <w:gridCol w:w="425"/>
        <w:gridCol w:w="709"/>
        <w:gridCol w:w="2976"/>
        <w:gridCol w:w="113"/>
      </w:tblGrid>
      <w:tr w:rsidR="00350171" w14:paraId="406A2A4A" w14:textId="77777777" w:rsidTr="00EB35DD">
        <w:trPr>
          <w:trHeight w:val="245"/>
        </w:trPr>
        <w:tc>
          <w:tcPr>
            <w:tcW w:w="6423" w:type="dxa"/>
            <w:tcBorders>
              <w:top w:val="single" w:sz="34" w:space="0" w:color="FFFFFF"/>
              <w:left w:val="single" w:sz="4" w:space="0" w:color="000000"/>
              <w:right w:val="single" w:sz="4" w:space="0" w:color="000000"/>
            </w:tcBorders>
          </w:tcPr>
          <w:p w14:paraId="7913EE7A" w14:textId="2D90509C" w:rsidR="00350171" w:rsidRPr="00EB35DD" w:rsidRDefault="00350171" w:rsidP="00350171">
            <w:pPr>
              <w:pStyle w:val="TableParagraph"/>
              <w:numPr>
                <w:ilvl w:val="0"/>
                <w:numId w:val="11"/>
              </w:numPr>
              <w:spacing w:line="226" w:lineRule="exact"/>
              <w:rPr>
                <w:b/>
                <w:sz w:val="24"/>
              </w:rPr>
            </w:pPr>
            <w:proofErr w:type="spellStart"/>
            <w:r w:rsidRPr="00EB35DD">
              <w:rPr>
                <w:b/>
                <w:w w:val="105"/>
                <w:sz w:val="24"/>
              </w:rPr>
              <w:t>Универсальный</w:t>
            </w:r>
            <w:proofErr w:type="spellEnd"/>
            <w:r w:rsidRPr="00EB35DD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EB35DD">
              <w:rPr>
                <w:b/>
                <w:w w:val="105"/>
                <w:sz w:val="24"/>
              </w:rPr>
              <w:t>озонатор</w:t>
            </w:r>
            <w:proofErr w:type="spellEnd"/>
            <w:r w:rsidRPr="00EB35DD">
              <w:rPr>
                <w:b/>
                <w:w w:val="105"/>
                <w:sz w:val="24"/>
              </w:rPr>
              <w:t xml:space="preserve"> ОЗО</w:t>
            </w:r>
            <w:r w:rsidR="00EB35DD">
              <w:rPr>
                <w:b/>
                <w:w w:val="105"/>
                <w:sz w:val="24"/>
                <w:lang w:val="ru-RU"/>
              </w:rPr>
              <w:t xml:space="preserve">  </w:t>
            </w:r>
            <w:bookmarkStart w:id="0" w:name="_GoBack"/>
            <w:bookmarkEnd w:id="0"/>
            <w:r w:rsidRPr="00EB35DD">
              <w:rPr>
                <w:b/>
                <w:w w:val="105"/>
                <w:sz w:val="24"/>
              </w:rPr>
              <w:t>100</w:t>
            </w:r>
            <w:r w:rsidR="00EB35DD">
              <w:rPr>
                <w:b/>
                <w:w w:val="105"/>
                <w:sz w:val="24"/>
                <w:lang w:val="ru-RU"/>
              </w:rPr>
              <w:t xml:space="preserve">  </w:t>
            </w:r>
            <w:r w:rsidRPr="00EB35DD">
              <w:rPr>
                <w:b/>
                <w:w w:val="105"/>
                <w:sz w:val="24"/>
              </w:rPr>
              <w:t>(ЭКОР</w:t>
            </w:r>
            <w:r w:rsidR="00EB35DD">
              <w:rPr>
                <w:b/>
                <w:w w:val="105"/>
                <w:sz w:val="24"/>
                <w:lang w:val="ru-RU"/>
              </w:rPr>
              <w:t>-К</w:t>
            </w:r>
            <w:r w:rsidRPr="00EB35DD">
              <w:rPr>
                <w:b/>
                <w:w w:val="105"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34" w:space="0" w:color="FFFFFF"/>
              <w:left w:val="single" w:sz="4" w:space="0" w:color="000000"/>
              <w:right w:val="single" w:sz="4" w:space="0" w:color="000000"/>
            </w:tcBorders>
          </w:tcPr>
          <w:p w14:paraId="0CB0CA24" w14:textId="77777777" w:rsidR="00350171" w:rsidRPr="00EB35DD" w:rsidRDefault="00350171" w:rsidP="008E0F35">
            <w:pPr>
              <w:pStyle w:val="TableParagraph"/>
              <w:spacing w:line="226" w:lineRule="exact"/>
              <w:rPr>
                <w:b/>
                <w:sz w:val="24"/>
              </w:rPr>
            </w:pPr>
            <w:r w:rsidRPr="00EB35DD">
              <w:rPr>
                <w:b/>
                <w:w w:val="108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34" w:space="0" w:color="FFFFFF"/>
              <w:left w:val="single" w:sz="4" w:space="0" w:color="000000"/>
              <w:right w:val="single" w:sz="4" w:space="0" w:color="000000"/>
            </w:tcBorders>
          </w:tcPr>
          <w:p w14:paraId="7547784E" w14:textId="77777777" w:rsidR="00350171" w:rsidRPr="00EB35DD" w:rsidRDefault="00350171" w:rsidP="008E0F35">
            <w:pPr>
              <w:pStyle w:val="TableParagraph"/>
              <w:spacing w:line="226" w:lineRule="exact"/>
              <w:ind w:left="108"/>
              <w:rPr>
                <w:b/>
                <w:sz w:val="24"/>
              </w:rPr>
            </w:pPr>
            <w:proofErr w:type="spellStart"/>
            <w:r w:rsidRPr="00EB35DD"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976" w:type="dxa"/>
            <w:tcBorders>
              <w:top w:val="single" w:sz="34" w:space="0" w:color="FFFFFF"/>
              <w:left w:val="single" w:sz="4" w:space="0" w:color="000000"/>
              <w:right w:val="single" w:sz="4" w:space="0" w:color="000000"/>
            </w:tcBorders>
          </w:tcPr>
          <w:p w14:paraId="51DF2F23" w14:textId="7031E587" w:rsidR="00350171" w:rsidRPr="00EB35DD" w:rsidRDefault="00350171" w:rsidP="008E0F35">
            <w:pPr>
              <w:pStyle w:val="TableParagraph"/>
              <w:spacing w:line="226" w:lineRule="exact"/>
              <w:ind w:left="108"/>
              <w:rPr>
                <w:b/>
                <w:sz w:val="24"/>
                <w:lang w:val="ru-RU"/>
              </w:rPr>
            </w:pPr>
            <w:r w:rsidRPr="00EB35DD">
              <w:rPr>
                <w:b/>
                <w:w w:val="110"/>
                <w:sz w:val="24"/>
              </w:rPr>
              <w:t>1 450</w:t>
            </w:r>
            <w:r w:rsidR="00EB35DD">
              <w:rPr>
                <w:b/>
                <w:w w:val="110"/>
                <w:sz w:val="24"/>
              </w:rPr>
              <w:t> </w:t>
            </w:r>
            <w:r w:rsidRPr="00EB35DD">
              <w:rPr>
                <w:b/>
                <w:w w:val="110"/>
                <w:sz w:val="24"/>
              </w:rPr>
              <w:t>000</w:t>
            </w:r>
            <w:r w:rsidR="00EB35DD">
              <w:rPr>
                <w:b/>
                <w:w w:val="110"/>
                <w:sz w:val="24"/>
                <w:lang w:val="ru-RU"/>
              </w:rPr>
              <w:t xml:space="preserve"> руб.</w:t>
            </w:r>
          </w:p>
        </w:tc>
        <w:tc>
          <w:tcPr>
            <w:tcW w:w="113" w:type="dxa"/>
            <w:tcBorders>
              <w:top w:val="single" w:sz="34" w:space="0" w:color="FFFFFF"/>
              <w:left w:val="single" w:sz="4" w:space="0" w:color="000000"/>
              <w:right w:val="single" w:sz="4" w:space="0" w:color="000000"/>
            </w:tcBorders>
          </w:tcPr>
          <w:p w14:paraId="7A2033A5" w14:textId="41734E96" w:rsidR="00350171" w:rsidRPr="00EB35DD" w:rsidRDefault="00350171" w:rsidP="00EB35DD">
            <w:pPr>
              <w:pStyle w:val="TableParagraph"/>
              <w:spacing w:line="226" w:lineRule="exact"/>
              <w:ind w:left="0"/>
              <w:rPr>
                <w:b/>
                <w:sz w:val="24"/>
                <w:lang w:val="ru-RU"/>
              </w:rPr>
            </w:pPr>
          </w:p>
        </w:tc>
      </w:tr>
    </w:tbl>
    <w:p w14:paraId="43E5418F" w14:textId="77777777" w:rsidR="00350171" w:rsidRDefault="00350171" w:rsidP="00350171">
      <w:pPr>
        <w:pStyle w:val="ab"/>
        <w:rPr>
          <w:sz w:val="20"/>
        </w:rPr>
      </w:pPr>
    </w:p>
    <w:p w14:paraId="00646DAD" w14:textId="7AC39951" w:rsidR="00AF5E7D" w:rsidRPr="00350171" w:rsidRDefault="00350171" w:rsidP="00D44034">
      <w:pPr>
        <w:rPr>
          <w:b/>
          <w:noProof/>
          <w:lang w:eastAsia="ru-RU"/>
        </w:rPr>
      </w:pPr>
      <w:r w:rsidRPr="00350171">
        <w:rPr>
          <w:b/>
          <w:noProof/>
          <w:lang w:eastAsia="ru-RU"/>
        </w:rPr>
        <w:t>КОМПЛЕКТНОСЬ ЛИНИИ – 2 ШТ.  ЦЕНА 2 900 000 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9589"/>
      </w:tblGrid>
      <w:tr w:rsidR="00350171" w14:paraId="523809BF" w14:textId="77777777" w:rsidTr="00792EFA">
        <w:trPr>
          <w:trHeight w:val="774"/>
        </w:trPr>
        <w:tc>
          <w:tcPr>
            <w:tcW w:w="1044" w:type="dxa"/>
          </w:tcPr>
          <w:p w14:paraId="030F3258" w14:textId="77777777" w:rsidR="00350171" w:rsidRPr="00350171" w:rsidRDefault="00350171" w:rsidP="00792EF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29BCEB6" wp14:editId="3E5610C8">
                  <wp:extent cx="318588" cy="310896"/>
                  <wp:effectExtent l="0" t="0" r="0" b="0"/>
                  <wp:docPr id="3" name="image2.png" descr="pie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9" w:type="dxa"/>
          </w:tcPr>
          <w:p w14:paraId="790B135C" w14:textId="77777777" w:rsidR="00350171" w:rsidRPr="00350171" w:rsidRDefault="00350171" w:rsidP="00792EFA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 w:rsidRPr="00350171">
              <w:rPr>
                <w:b/>
                <w:sz w:val="24"/>
                <w:lang w:val="ru-RU"/>
              </w:rPr>
              <w:t xml:space="preserve">Порядок оплаты. </w:t>
            </w:r>
            <w:r w:rsidRPr="00350171">
              <w:rPr>
                <w:sz w:val="24"/>
                <w:lang w:val="ru-RU"/>
              </w:rPr>
              <w:t>Оплата за оборудование осуществляется в порядке 70 % для запуска</w:t>
            </w:r>
          </w:p>
          <w:p w14:paraId="38F2B5DF" w14:textId="77777777" w:rsidR="00350171" w:rsidRDefault="00350171" w:rsidP="00792EFA">
            <w:pPr>
              <w:pStyle w:val="TableParagraph"/>
              <w:spacing w:before="7" w:line="256" w:lineRule="exact"/>
              <w:ind w:left="108"/>
              <w:rPr>
                <w:sz w:val="24"/>
              </w:rPr>
            </w:pPr>
            <w:r w:rsidRPr="00350171">
              <w:rPr>
                <w:smallCaps/>
                <w:w w:val="105"/>
                <w:sz w:val="24"/>
                <w:lang w:val="ru-RU"/>
              </w:rPr>
              <w:t>в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1"/>
                <w:sz w:val="24"/>
                <w:lang w:val="ru-RU"/>
              </w:rPr>
              <w:t xml:space="preserve"> </w:t>
            </w:r>
            <w:r w:rsidRPr="00350171">
              <w:rPr>
                <w:spacing w:val="-1"/>
                <w:w w:val="103"/>
                <w:sz w:val="24"/>
                <w:lang w:val="ru-RU"/>
              </w:rPr>
              <w:t>про</w:t>
            </w:r>
            <w:r w:rsidRPr="00350171">
              <w:rPr>
                <w:spacing w:val="-1"/>
                <w:w w:val="93"/>
                <w:sz w:val="24"/>
                <w:lang w:val="ru-RU"/>
              </w:rPr>
              <w:t>и</w:t>
            </w:r>
            <w:r w:rsidRPr="00350171">
              <w:rPr>
                <w:w w:val="101"/>
                <w:sz w:val="24"/>
                <w:lang w:val="ru-RU"/>
              </w:rPr>
              <w:t>зв</w:t>
            </w:r>
            <w:r w:rsidRPr="00350171">
              <w:rPr>
                <w:spacing w:val="-1"/>
                <w:w w:val="101"/>
                <w:sz w:val="24"/>
                <w:lang w:val="ru-RU"/>
              </w:rPr>
              <w:t>о</w:t>
            </w:r>
            <w:r w:rsidRPr="00350171">
              <w:rPr>
                <w:w w:val="95"/>
                <w:sz w:val="24"/>
                <w:lang w:val="ru-RU"/>
              </w:rPr>
              <w:t>дс</w:t>
            </w:r>
            <w:r w:rsidRPr="00350171">
              <w:rPr>
                <w:w w:val="101"/>
                <w:sz w:val="24"/>
                <w:lang w:val="ru-RU"/>
              </w:rPr>
              <w:t>тв</w:t>
            </w:r>
            <w:r w:rsidRPr="00350171">
              <w:rPr>
                <w:spacing w:val="-1"/>
                <w:w w:val="101"/>
                <w:sz w:val="24"/>
                <w:lang w:val="ru-RU"/>
              </w:rPr>
              <w:t>о</w:t>
            </w:r>
            <w:r w:rsidRPr="00350171">
              <w:rPr>
                <w:w w:val="101"/>
                <w:sz w:val="24"/>
                <w:lang w:val="ru-RU"/>
              </w:rPr>
              <w:t>,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0"/>
                <w:sz w:val="24"/>
                <w:lang w:val="ru-RU"/>
              </w:rPr>
              <w:t xml:space="preserve"> </w:t>
            </w:r>
            <w:r w:rsidRPr="00350171">
              <w:rPr>
                <w:w w:val="108"/>
                <w:sz w:val="24"/>
                <w:lang w:val="ru-RU"/>
              </w:rPr>
              <w:t>30</w:t>
            </w:r>
            <w:r w:rsidRPr="00350171">
              <w:rPr>
                <w:w w:val="110"/>
                <w:sz w:val="24"/>
                <w:lang w:val="ru-RU"/>
              </w:rPr>
              <w:t>%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1"/>
                <w:sz w:val="24"/>
                <w:lang w:val="ru-RU"/>
              </w:rPr>
              <w:t xml:space="preserve"> </w:t>
            </w:r>
            <w:r w:rsidRPr="00350171">
              <w:rPr>
                <w:spacing w:val="-1"/>
                <w:w w:val="101"/>
                <w:sz w:val="24"/>
                <w:lang w:val="ru-RU"/>
              </w:rPr>
              <w:t>п</w:t>
            </w:r>
            <w:r w:rsidRPr="00350171">
              <w:rPr>
                <w:w w:val="101"/>
                <w:sz w:val="24"/>
                <w:lang w:val="ru-RU"/>
              </w:rPr>
              <w:t>о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1"/>
                <w:sz w:val="24"/>
                <w:lang w:val="ru-RU"/>
              </w:rPr>
              <w:t xml:space="preserve"> </w:t>
            </w:r>
            <w:r w:rsidRPr="00350171">
              <w:rPr>
                <w:w w:val="108"/>
                <w:sz w:val="24"/>
                <w:lang w:val="ru-RU"/>
              </w:rPr>
              <w:t>с</w:t>
            </w:r>
            <w:r w:rsidRPr="00350171">
              <w:rPr>
                <w:spacing w:val="-1"/>
                <w:w w:val="106"/>
                <w:sz w:val="24"/>
                <w:lang w:val="ru-RU"/>
              </w:rPr>
              <w:t>оо</w:t>
            </w:r>
            <w:r w:rsidRPr="00350171">
              <w:rPr>
                <w:spacing w:val="-1"/>
                <w:w w:val="105"/>
                <w:sz w:val="24"/>
                <w:lang w:val="ru-RU"/>
              </w:rPr>
              <w:t>б</w:t>
            </w:r>
            <w:r w:rsidRPr="00350171">
              <w:rPr>
                <w:w w:val="99"/>
                <w:sz w:val="24"/>
                <w:lang w:val="ru-RU"/>
              </w:rPr>
              <w:t>щ</w:t>
            </w:r>
            <w:r w:rsidRPr="00350171">
              <w:rPr>
                <w:spacing w:val="-2"/>
                <w:w w:val="103"/>
                <w:sz w:val="24"/>
                <w:lang w:val="ru-RU"/>
              </w:rPr>
              <w:t>е</w:t>
            </w:r>
            <w:r w:rsidRPr="00350171">
              <w:rPr>
                <w:w w:val="94"/>
                <w:sz w:val="24"/>
                <w:lang w:val="ru-RU"/>
              </w:rPr>
              <w:t>ни</w:t>
            </w:r>
            <w:r w:rsidRPr="00350171">
              <w:rPr>
                <w:w w:val="101"/>
                <w:sz w:val="24"/>
                <w:lang w:val="ru-RU"/>
              </w:rPr>
              <w:t>ю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1"/>
                <w:sz w:val="24"/>
                <w:lang w:val="ru-RU"/>
              </w:rPr>
              <w:t xml:space="preserve"> </w:t>
            </w:r>
            <w:r w:rsidRPr="00350171">
              <w:rPr>
                <w:w w:val="106"/>
                <w:sz w:val="24"/>
                <w:lang w:val="ru-RU"/>
              </w:rPr>
              <w:t>о</w:t>
            </w:r>
            <w:r w:rsidRPr="00350171">
              <w:rPr>
                <w:sz w:val="24"/>
                <w:lang w:val="ru-RU"/>
              </w:rPr>
              <w:t xml:space="preserve"> </w:t>
            </w:r>
            <w:r w:rsidRPr="00350171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94"/>
                <w:sz w:val="24"/>
              </w:rPr>
              <w:t>г</w:t>
            </w:r>
            <w:r>
              <w:rPr>
                <w:spacing w:val="-1"/>
                <w:w w:val="106"/>
                <w:sz w:val="24"/>
              </w:rPr>
              <w:t>о</w:t>
            </w:r>
            <w:r>
              <w:rPr>
                <w:w w:val="104"/>
                <w:sz w:val="24"/>
              </w:rPr>
              <w:t>т</w:t>
            </w:r>
            <w:r>
              <w:rPr>
                <w:spacing w:val="1"/>
                <w:w w:val="104"/>
                <w:sz w:val="24"/>
              </w:rPr>
              <w:t>о</w:t>
            </w:r>
            <w:r>
              <w:rPr>
                <w:w w:val="99"/>
                <w:sz w:val="24"/>
              </w:rPr>
              <w:t>вн</w:t>
            </w:r>
            <w:r>
              <w:rPr>
                <w:spacing w:val="-2"/>
                <w:w w:val="99"/>
                <w:sz w:val="24"/>
              </w:rPr>
              <w:t>о</w:t>
            </w:r>
            <w:r>
              <w:rPr>
                <w:w w:val="108"/>
                <w:sz w:val="24"/>
              </w:rPr>
              <w:t>с</w:t>
            </w:r>
            <w:r>
              <w:rPr>
                <w:w w:val="96"/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24"/>
              </w:rPr>
              <w:t>пе</w:t>
            </w:r>
            <w:r>
              <w:rPr>
                <w:w w:val="105"/>
                <w:sz w:val="24"/>
              </w:rPr>
              <w:t>р</w:t>
            </w:r>
            <w:r>
              <w:rPr>
                <w:spacing w:val="-2"/>
                <w:w w:val="105"/>
                <w:sz w:val="24"/>
              </w:rPr>
              <w:t>е</w:t>
            </w:r>
            <w:r>
              <w:rPr>
                <w:w w:val="85"/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24"/>
              </w:rPr>
              <w:t>о</w:t>
            </w:r>
            <w:r>
              <w:rPr>
                <w:w w:val="101"/>
                <w:sz w:val="24"/>
              </w:rPr>
              <w:t>тгру</w:t>
            </w:r>
            <w:r>
              <w:rPr>
                <w:spacing w:val="-1"/>
                <w:w w:val="101"/>
                <w:sz w:val="24"/>
              </w:rPr>
              <w:t>з</w:t>
            </w:r>
            <w:r>
              <w:rPr>
                <w:spacing w:val="2"/>
                <w:w w:val="92"/>
                <w:sz w:val="24"/>
              </w:rPr>
              <w:t>к</w:t>
            </w:r>
            <w:r>
              <w:rPr>
                <w:spacing w:val="1"/>
                <w:w w:val="106"/>
                <w:sz w:val="24"/>
              </w:rPr>
              <w:t>о</w:t>
            </w:r>
            <w:r>
              <w:rPr>
                <w:spacing w:val="3"/>
                <w:w w:val="92"/>
                <w:sz w:val="24"/>
              </w:rPr>
              <w:t>й</w:t>
            </w:r>
            <w:proofErr w:type="spellEnd"/>
            <w:r>
              <w:rPr>
                <w:w w:val="9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104"/>
                <w:sz w:val="24"/>
              </w:rPr>
              <w:t>И</w:t>
            </w:r>
            <w:r>
              <w:rPr>
                <w:spacing w:val="-1"/>
                <w:w w:val="104"/>
                <w:sz w:val="24"/>
              </w:rPr>
              <w:t>н</w:t>
            </w:r>
            <w:r>
              <w:rPr>
                <w:w w:val="86"/>
                <w:sz w:val="24"/>
              </w:rPr>
              <w:t>ы</w:t>
            </w:r>
            <w:r>
              <w:rPr>
                <w:w w:val="103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106"/>
                <w:sz w:val="24"/>
              </w:rPr>
              <w:t>ва</w:t>
            </w:r>
            <w:r>
              <w:rPr>
                <w:spacing w:val="-1"/>
                <w:w w:val="106"/>
                <w:sz w:val="24"/>
              </w:rPr>
              <w:t>р</w:t>
            </w:r>
            <w:r>
              <w:rPr>
                <w:spacing w:val="-1"/>
                <w:w w:val="93"/>
                <w:sz w:val="24"/>
              </w:rPr>
              <w:t>и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-1"/>
                <w:w w:val="105"/>
                <w:sz w:val="24"/>
              </w:rPr>
              <w:t>н</w:t>
            </w:r>
            <w:r>
              <w:rPr>
                <w:spacing w:val="2"/>
                <w:sz w:val="24"/>
              </w:rPr>
              <w:t>т</w:t>
            </w:r>
            <w:r>
              <w:rPr>
                <w:w w:val="86"/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 xml:space="preserve">по </w:t>
            </w:r>
            <w:r>
              <w:rPr>
                <w:w w:val="98"/>
                <w:sz w:val="24"/>
              </w:rPr>
              <w:t>дог</w:t>
            </w:r>
            <w:r>
              <w:rPr>
                <w:spacing w:val="-1"/>
                <w:w w:val="98"/>
                <w:sz w:val="24"/>
              </w:rPr>
              <w:t>о</w:t>
            </w:r>
            <w:r>
              <w:rPr>
                <w:w w:val="101"/>
                <w:sz w:val="24"/>
              </w:rPr>
              <w:t>в</w:t>
            </w:r>
            <w:r>
              <w:rPr>
                <w:spacing w:val="-1"/>
                <w:w w:val="101"/>
                <w:sz w:val="24"/>
              </w:rPr>
              <w:t>о</w:t>
            </w:r>
            <w:r>
              <w:rPr>
                <w:w w:val="103"/>
                <w:sz w:val="24"/>
              </w:rPr>
              <w:t>р</w:t>
            </w:r>
            <w:r>
              <w:rPr>
                <w:spacing w:val="-2"/>
                <w:w w:val="103"/>
                <w:sz w:val="24"/>
              </w:rPr>
              <w:t>у</w:t>
            </w:r>
            <w:r>
              <w:rPr>
                <w:w w:val="91"/>
                <w:sz w:val="24"/>
              </w:rPr>
              <w:t>.</w:t>
            </w:r>
          </w:p>
        </w:tc>
      </w:tr>
      <w:tr w:rsidR="00350171" w14:paraId="3B578ADD" w14:textId="77777777" w:rsidTr="00792EFA">
        <w:trPr>
          <w:trHeight w:val="1031"/>
        </w:trPr>
        <w:tc>
          <w:tcPr>
            <w:tcW w:w="1044" w:type="dxa"/>
          </w:tcPr>
          <w:p w14:paraId="4ADAC724" w14:textId="77777777" w:rsidR="00350171" w:rsidRDefault="00350171" w:rsidP="00792EF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6CE9B62" wp14:editId="3F2BA018">
                  <wp:extent cx="359664" cy="359663"/>
                  <wp:effectExtent l="0" t="0" r="0" b="0"/>
                  <wp:docPr id="5" name="image3.png" descr="calend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9" w:type="dxa"/>
          </w:tcPr>
          <w:p w14:paraId="4616995A" w14:textId="77777777" w:rsidR="00350171" w:rsidRDefault="00350171" w:rsidP="00792EFA">
            <w:pPr>
              <w:pStyle w:val="TableParagraph"/>
              <w:spacing w:before="2" w:line="211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Сроки изготовления: от 45 рабочих дней. </w:t>
            </w:r>
            <w:r>
              <w:rPr>
                <w:sz w:val="24"/>
              </w:rPr>
              <w:t>Срок изготовления зависит от загруженности производства и отсчитывается с момента внесения Покупателем первого авансового платежа. Отгрузка в транспортную компанию осуществляется после полной оплаты</w:t>
            </w:r>
          </w:p>
          <w:p w14:paraId="6C05F366" w14:textId="77777777" w:rsidR="00350171" w:rsidRDefault="00350171" w:rsidP="00792EFA">
            <w:pPr>
              <w:pStyle w:val="TableParagraph"/>
              <w:spacing w:line="23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заказа. Уточняйте при заказе.</w:t>
            </w:r>
          </w:p>
        </w:tc>
      </w:tr>
      <w:tr w:rsidR="00350171" w14:paraId="66CC782E" w14:textId="77777777" w:rsidTr="00792EFA">
        <w:trPr>
          <w:trHeight w:val="565"/>
        </w:trPr>
        <w:tc>
          <w:tcPr>
            <w:tcW w:w="1044" w:type="dxa"/>
          </w:tcPr>
          <w:p w14:paraId="28770F09" w14:textId="77777777" w:rsidR="00350171" w:rsidRDefault="00350171" w:rsidP="00792EF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A999FB" wp14:editId="1084DCD2">
                  <wp:extent cx="359663" cy="359663"/>
                  <wp:effectExtent l="0" t="0" r="0" b="0"/>
                  <wp:docPr id="7" name="image4.png" descr="shipp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3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9" w:type="dxa"/>
          </w:tcPr>
          <w:p w14:paraId="7A88A26F" w14:textId="77777777" w:rsidR="00350171" w:rsidRDefault="00350171" w:rsidP="00792EFA">
            <w:pPr>
              <w:pStyle w:val="TableParagraph"/>
              <w:spacing w:before="2" w:line="211" w:lineRule="auto"/>
              <w:ind w:left="108" w:right="38"/>
              <w:rPr>
                <w:sz w:val="24"/>
              </w:rPr>
            </w:pPr>
            <w:r>
              <w:rPr>
                <w:b/>
                <w:sz w:val="24"/>
              </w:rPr>
              <w:t xml:space="preserve">Доставка. </w:t>
            </w:r>
            <w:r>
              <w:rPr>
                <w:sz w:val="24"/>
              </w:rPr>
              <w:t>Бесплатно доставим товар до терминала любой транспортной компании в городе Екатеринбурге, дальнейшая доставка осуществляется за счет покупателя.</w:t>
            </w:r>
          </w:p>
        </w:tc>
      </w:tr>
      <w:tr w:rsidR="00350171" w14:paraId="3FB6605E" w14:textId="77777777" w:rsidTr="00792EFA">
        <w:trPr>
          <w:trHeight w:val="564"/>
        </w:trPr>
        <w:tc>
          <w:tcPr>
            <w:tcW w:w="1044" w:type="dxa"/>
          </w:tcPr>
          <w:p w14:paraId="4D2B604A" w14:textId="77777777" w:rsidR="00350171" w:rsidRDefault="00350171" w:rsidP="00792EF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4182553" wp14:editId="3D5CD478">
                  <wp:extent cx="359029" cy="359663"/>
                  <wp:effectExtent l="0" t="0" r="0" b="0"/>
                  <wp:docPr id="9" name="image5.png" descr="shiel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29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9" w:type="dxa"/>
          </w:tcPr>
          <w:p w14:paraId="1419E016" w14:textId="77777777" w:rsidR="00350171" w:rsidRDefault="00350171" w:rsidP="00792EFA">
            <w:pPr>
              <w:pStyle w:val="TableParagraph"/>
              <w:spacing w:before="1" w:line="211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Гарантия. </w:t>
            </w:r>
            <w:r>
              <w:rPr>
                <w:sz w:val="24"/>
              </w:rPr>
              <w:t>На оборудование установлена гарантия сроком 12 месяцев, начиная со дня запуска оборудования.</w:t>
            </w:r>
          </w:p>
        </w:tc>
      </w:tr>
    </w:tbl>
    <w:p w14:paraId="27D046F6" w14:textId="77777777" w:rsidR="00D44034" w:rsidRDefault="00D44034" w:rsidP="00D44034">
      <w:pPr>
        <w:rPr>
          <w:rFonts w:ascii="Arial" w:hAnsi="Arial" w:cs="Arial"/>
          <w:b/>
          <w:i/>
          <w:sz w:val="22"/>
          <w:szCs w:val="22"/>
          <w:lang w:eastAsia="ru-RU"/>
        </w:rPr>
      </w:pPr>
    </w:p>
    <w:p w14:paraId="3D8EA7E5" w14:textId="77777777" w:rsidR="00350171" w:rsidRDefault="00D44034" w:rsidP="00D44034">
      <w:pPr>
        <w:rPr>
          <w:rFonts w:ascii="Arial" w:hAnsi="Arial" w:cs="Arial"/>
          <w:b/>
          <w:i/>
          <w:sz w:val="22"/>
          <w:szCs w:val="22"/>
          <w:lang w:eastAsia="ru-RU"/>
        </w:rPr>
      </w:pPr>
      <w:r w:rsidRPr="00D44034">
        <w:rPr>
          <w:rFonts w:ascii="Arial" w:hAnsi="Arial" w:cs="Arial"/>
          <w:b/>
          <w:i/>
          <w:sz w:val="22"/>
          <w:szCs w:val="22"/>
          <w:lang w:eastAsia="ru-RU"/>
        </w:rPr>
        <w:t xml:space="preserve"> </w:t>
      </w:r>
    </w:p>
    <w:p w14:paraId="399CD110" w14:textId="2E8F728D" w:rsidR="00350171" w:rsidRDefault="000844B4" w:rsidP="00D44034">
      <w:pPr>
        <w:rPr>
          <w:rFonts w:ascii="Arial" w:hAnsi="Arial" w:cs="Arial"/>
          <w:b/>
          <w:i/>
          <w:sz w:val="22"/>
          <w:szCs w:val="22"/>
          <w:lang w:eastAsia="ru-RU"/>
        </w:rPr>
      </w:pPr>
      <w:r>
        <w:rPr>
          <w:noProof/>
          <w:sz w:val="20"/>
        </w:rPr>
        <w:drawing>
          <wp:inline distT="0" distB="0" distL="0" distR="0" wp14:anchorId="502A6416" wp14:editId="054E8A2B">
            <wp:extent cx="5355188" cy="325526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188" cy="32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2D66" w14:textId="77777777" w:rsidR="00350171" w:rsidRDefault="00350171" w:rsidP="00D44034">
      <w:pPr>
        <w:rPr>
          <w:rFonts w:ascii="Arial" w:hAnsi="Arial" w:cs="Arial"/>
          <w:b/>
          <w:i/>
          <w:sz w:val="22"/>
          <w:szCs w:val="22"/>
          <w:lang w:eastAsia="ru-RU"/>
        </w:rPr>
      </w:pPr>
    </w:p>
    <w:p w14:paraId="2493930C" w14:textId="77777777" w:rsidR="00350171" w:rsidRDefault="00350171" w:rsidP="00D44034">
      <w:pPr>
        <w:rPr>
          <w:rFonts w:ascii="Arial" w:hAnsi="Arial" w:cs="Arial"/>
          <w:b/>
          <w:i/>
          <w:sz w:val="22"/>
          <w:szCs w:val="22"/>
          <w:lang w:eastAsia="ru-RU"/>
        </w:rPr>
      </w:pPr>
    </w:p>
    <w:tbl>
      <w:tblPr>
        <w:tblStyle w:val="TableNormal"/>
        <w:tblW w:w="110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142"/>
        <w:gridCol w:w="3664"/>
      </w:tblGrid>
      <w:tr w:rsidR="000844B4" w14:paraId="61AA47C3" w14:textId="77777777" w:rsidTr="000844B4">
        <w:trPr>
          <w:trHeight w:val="317"/>
        </w:trPr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E65457" w14:textId="77777777" w:rsidR="000844B4" w:rsidRDefault="000844B4" w:rsidP="00E748F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Модель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3E77A1" w14:textId="12A470BE" w:rsidR="000844B4" w:rsidRDefault="000844B4" w:rsidP="00E748F8">
            <w:pPr>
              <w:pStyle w:val="TableParagraph"/>
              <w:spacing w:line="270" w:lineRule="exact"/>
              <w:ind w:left="720" w:right="609"/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803627" w14:textId="77777777" w:rsidR="000844B4" w:rsidRDefault="000844B4" w:rsidP="00E748F8">
            <w:pPr>
              <w:pStyle w:val="TableParagraph"/>
              <w:spacing w:line="270" w:lineRule="exact"/>
              <w:ind w:left="654" w:right="5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ОЗО-100(ЭКОР)</w:t>
            </w:r>
          </w:p>
        </w:tc>
      </w:tr>
      <w:tr w:rsidR="000844B4" w14:paraId="2234BF3A" w14:textId="77777777" w:rsidTr="000844B4">
        <w:trPr>
          <w:trHeight w:val="592"/>
        </w:trPr>
        <w:tc>
          <w:tcPr>
            <w:tcW w:w="7253" w:type="dxa"/>
            <w:tcBorders>
              <w:top w:val="nil"/>
            </w:tcBorders>
          </w:tcPr>
          <w:p w14:paraId="5C8FFC9F" w14:textId="77777777" w:rsidR="000844B4" w:rsidRDefault="000844B4" w:rsidP="00E748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Производительность по озону фактическая не</w:t>
            </w:r>
          </w:p>
          <w:p w14:paraId="1ADB5879" w14:textId="77777777" w:rsidR="000844B4" w:rsidRDefault="000844B4" w:rsidP="00E748F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менее (не более),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/час</w:t>
            </w:r>
          </w:p>
        </w:tc>
        <w:tc>
          <w:tcPr>
            <w:tcW w:w="142" w:type="dxa"/>
            <w:tcBorders>
              <w:top w:val="nil"/>
            </w:tcBorders>
          </w:tcPr>
          <w:p w14:paraId="6BDDE555" w14:textId="4985ED22" w:rsidR="000844B4" w:rsidRDefault="000844B4" w:rsidP="00E748F8">
            <w:pPr>
              <w:pStyle w:val="TableParagraph"/>
              <w:spacing w:before="115"/>
              <w:ind w:left="1060" w:right="950"/>
              <w:jc w:val="center"/>
              <w:rPr>
                <w:sz w:val="24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 w14:paraId="3AB3E3BE" w14:textId="77777777" w:rsidR="000844B4" w:rsidRDefault="000844B4" w:rsidP="00E748F8">
            <w:pPr>
              <w:pStyle w:val="TableParagraph"/>
              <w:spacing w:before="115"/>
              <w:ind w:left="323" w:right="2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 (120)</w:t>
            </w:r>
          </w:p>
        </w:tc>
      </w:tr>
      <w:tr w:rsidR="000844B4" w14:paraId="7F8D90B9" w14:textId="77777777" w:rsidTr="000844B4">
        <w:trPr>
          <w:trHeight w:val="330"/>
        </w:trPr>
        <w:tc>
          <w:tcPr>
            <w:tcW w:w="7253" w:type="dxa"/>
          </w:tcPr>
          <w:p w14:paraId="5C98C752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Поток кислорода,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/мин</w:t>
            </w:r>
          </w:p>
        </w:tc>
        <w:tc>
          <w:tcPr>
            <w:tcW w:w="142" w:type="dxa"/>
          </w:tcPr>
          <w:p w14:paraId="6C2377EB" w14:textId="31E70F76" w:rsidR="000844B4" w:rsidRDefault="000844B4" w:rsidP="00E748F8">
            <w:pPr>
              <w:pStyle w:val="TableParagraph"/>
              <w:spacing w:line="276" w:lineRule="exact"/>
              <w:ind w:left="111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27BC5820" w14:textId="77777777" w:rsidR="000844B4" w:rsidRDefault="000844B4" w:rsidP="00E748F8">
            <w:pPr>
              <w:pStyle w:val="TableParagraph"/>
              <w:spacing w:line="276" w:lineRule="exact"/>
              <w:ind w:left="323" w:right="2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</w:tr>
      <w:tr w:rsidR="000844B4" w14:paraId="68E098FD" w14:textId="77777777" w:rsidTr="000844B4">
        <w:trPr>
          <w:trHeight w:val="330"/>
        </w:trPr>
        <w:tc>
          <w:tcPr>
            <w:tcW w:w="7253" w:type="dxa"/>
          </w:tcPr>
          <w:p w14:paraId="74F605E3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Регулировка производительности, %</w:t>
            </w:r>
          </w:p>
        </w:tc>
        <w:tc>
          <w:tcPr>
            <w:tcW w:w="142" w:type="dxa"/>
          </w:tcPr>
          <w:p w14:paraId="1D4CB8E6" w14:textId="0849011B" w:rsidR="000844B4" w:rsidRDefault="000844B4" w:rsidP="00E748F8">
            <w:pPr>
              <w:pStyle w:val="TableParagraph"/>
              <w:spacing w:line="276" w:lineRule="exact"/>
              <w:ind w:left="1063" w:right="949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235E0488" w14:textId="77777777" w:rsidR="000844B4" w:rsidRDefault="000844B4" w:rsidP="00E748F8">
            <w:pPr>
              <w:pStyle w:val="TableParagraph"/>
              <w:spacing w:line="276" w:lineRule="exact"/>
              <w:ind w:left="323" w:right="20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10-100</w:t>
            </w:r>
          </w:p>
        </w:tc>
      </w:tr>
      <w:tr w:rsidR="000844B4" w14:paraId="650BDD8A" w14:textId="77777777" w:rsidTr="000844B4">
        <w:trPr>
          <w:trHeight w:val="328"/>
        </w:trPr>
        <w:tc>
          <w:tcPr>
            <w:tcW w:w="7253" w:type="dxa"/>
          </w:tcPr>
          <w:p w14:paraId="0B5A1BF9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Максимальное давление газа на выходе, бар</w:t>
            </w:r>
          </w:p>
        </w:tc>
        <w:tc>
          <w:tcPr>
            <w:tcW w:w="142" w:type="dxa"/>
          </w:tcPr>
          <w:p w14:paraId="1AEFCED0" w14:textId="73BC171D" w:rsidR="000844B4" w:rsidRDefault="000844B4" w:rsidP="00E748F8">
            <w:pPr>
              <w:pStyle w:val="TableParagraph"/>
              <w:spacing w:line="276" w:lineRule="exact"/>
              <w:ind w:left="1061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7CDDD39B" w14:textId="77777777" w:rsidR="000844B4" w:rsidRDefault="000844B4" w:rsidP="00E748F8">
            <w:pPr>
              <w:pStyle w:val="TableParagraph"/>
              <w:spacing w:line="276" w:lineRule="exact"/>
              <w:ind w:left="323" w:right="2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0,8</w:t>
            </w:r>
          </w:p>
        </w:tc>
      </w:tr>
      <w:tr w:rsidR="000844B4" w14:paraId="2FD8F530" w14:textId="77777777" w:rsidTr="000844B4">
        <w:trPr>
          <w:trHeight w:val="594"/>
        </w:trPr>
        <w:tc>
          <w:tcPr>
            <w:tcW w:w="7253" w:type="dxa"/>
          </w:tcPr>
          <w:p w14:paraId="133ED71E" w14:textId="77777777" w:rsidR="000844B4" w:rsidRDefault="000844B4" w:rsidP="00E748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Время выхода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максимальный рабочий</w:t>
            </w:r>
          </w:p>
          <w:p w14:paraId="6CCF6786" w14:textId="77777777" w:rsidR="000844B4" w:rsidRDefault="000844B4" w:rsidP="00E748F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режим, мин</w:t>
            </w:r>
          </w:p>
        </w:tc>
        <w:tc>
          <w:tcPr>
            <w:tcW w:w="142" w:type="dxa"/>
          </w:tcPr>
          <w:p w14:paraId="6BC36069" w14:textId="11CF971E" w:rsidR="000844B4" w:rsidRDefault="000844B4" w:rsidP="00E748F8">
            <w:pPr>
              <w:pStyle w:val="TableParagraph"/>
              <w:spacing w:before="115"/>
              <w:ind w:left="1059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4156892A" w14:textId="77777777" w:rsidR="000844B4" w:rsidRDefault="000844B4" w:rsidP="00E748F8">
            <w:pPr>
              <w:pStyle w:val="TableParagraph"/>
              <w:spacing w:before="115"/>
              <w:ind w:left="323" w:right="2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 w:rsidR="000844B4" w14:paraId="7337FEB7" w14:textId="77777777" w:rsidTr="000844B4">
        <w:trPr>
          <w:trHeight w:val="328"/>
        </w:trPr>
        <w:tc>
          <w:tcPr>
            <w:tcW w:w="7253" w:type="dxa"/>
          </w:tcPr>
          <w:p w14:paraId="3142FF9D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Охлаждение</w:t>
            </w:r>
          </w:p>
        </w:tc>
        <w:tc>
          <w:tcPr>
            <w:tcW w:w="142" w:type="dxa"/>
          </w:tcPr>
          <w:p w14:paraId="72550751" w14:textId="63E51CCF" w:rsidR="000844B4" w:rsidRDefault="000844B4" w:rsidP="00E748F8">
            <w:pPr>
              <w:pStyle w:val="TableParagraph"/>
              <w:spacing w:line="276" w:lineRule="exact"/>
              <w:ind w:left="1060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4306B419" w14:textId="77777777" w:rsidR="000844B4" w:rsidRDefault="000844B4" w:rsidP="00E748F8">
            <w:pPr>
              <w:pStyle w:val="TableParagraph"/>
              <w:spacing w:line="276" w:lineRule="exact"/>
              <w:ind w:left="323" w:right="213"/>
              <w:jc w:val="center"/>
              <w:rPr>
                <w:sz w:val="24"/>
              </w:rPr>
            </w:pPr>
            <w:r>
              <w:rPr>
                <w:sz w:val="24"/>
              </w:rPr>
              <w:t>Водяное</w:t>
            </w:r>
          </w:p>
        </w:tc>
      </w:tr>
      <w:tr w:rsidR="000844B4" w14:paraId="0A60F03B" w14:textId="77777777" w:rsidTr="000844B4">
        <w:trPr>
          <w:trHeight w:val="330"/>
        </w:trPr>
        <w:tc>
          <w:tcPr>
            <w:tcW w:w="7253" w:type="dxa"/>
          </w:tcPr>
          <w:p w14:paraId="4633B84D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Расход воды охлаждения, м</w:t>
            </w:r>
            <w:r>
              <w:rPr>
                <w:position w:val="10"/>
                <w:sz w:val="14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42" w:type="dxa"/>
          </w:tcPr>
          <w:p w14:paraId="49324B8C" w14:textId="678F12E7" w:rsidR="000844B4" w:rsidRDefault="000844B4" w:rsidP="00E748F8">
            <w:pPr>
              <w:pStyle w:val="TableParagraph"/>
              <w:spacing w:line="276" w:lineRule="exact"/>
              <w:ind w:left="1059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29891114" w14:textId="77777777" w:rsidR="000844B4" w:rsidRDefault="000844B4" w:rsidP="00E748F8">
            <w:pPr>
              <w:pStyle w:val="TableParagraph"/>
              <w:spacing w:line="276" w:lineRule="exact"/>
              <w:ind w:left="323" w:right="2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0,6</w:t>
            </w:r>
          </w:p>
        </w:tc>
      </w:tr>
      <w:tr w:rsidR="000844B4" w14:paraId="509E63C8" w14:textId="77777777" w:rsidTr="000844B4">
        <w:trPr>
          <w:trHeight w:val="593"/>
        </w:trPr>
        <w:tc>
          <w:tcPr>
            <w:tcW w:w="7253" w:type="dxa"/>
          </w:tcPr>
          <w:p w14:paraId="43ECB13E" w14:textId="77777777" w:rsidR="000844B4" w:rsidRDefault="000844B4" w:rsidP="00E748F8">
            <w:pPr>
              <w:pStyle w:val="TableParagraph"/>
              <w:spacing w:before="116"/>
              <w:rPr>
                <w:sz w:val="24"/>
              </w:rPr>
            </w:pPr>
            <w:r>
              <w:rPr>
                <w:w w:val="105"/>
                <w:sz w:val="24"/>
              </w:rPr>
              <w:t>Материал корпуса</w:t>
            </w:r>
          </w:p>
        </w:tc>
        <w:tc>
          <w:tcPr>
            <w:tcW w:w="142" w:type="dxa"/>
          </w:tcPr>
          <w:p w14:paraId="600CF6EB" w14:textId="76D522B9" w:rsidR="000844B4" w:rsidRDefault="000844B4" w:rsidP="00E748F8">
            <w:pPr>
              <w:pStyle w:val="TableParagraph"/>
              <w:spacing w:before="5"/>
              <w:ind w:left="460"/>
              <w:rPr>
                <w:sz w:val="24"/>
              </w:rPr>
            </w:pPr>
          </w:p>
        </w:tc>
        <w:tc>
          <w:tcPr>
            <w:tcW w:w="3664" w:type="dxa"/>
          </w:tcPr>
          <w:p w14:paraId="6C697FFE" w14:textId="77777777" w:rsidR="000844B4" w:rsidRDefault="000844B4" w:rsidP="00E748F8">
            <w:pPr>
              <w:pStyle w:val="TableParagraph"/>
              <w:spacing w:line="260" w:lineRule="exact"/>
              <w:ind w:left="323" w:right="2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Металл с </w:t>
            </w:r>
            <w:proofErr w:type="gramStart"/>
            <w:r>
              <w:rPr>
                <w:w w:val="105"/>
                <w:sz w:val="24"/>
              </w:rPr>
              <w:t>порошковой</w:t>
            </w:r>
            <w:proofErr w:type="gramEnd"/>
          </w:p>
          <w:p w14:paraId="26601F52" w14:textId="77777777" w:rsidR="000844B4" w:rsidRDefault="000844B4" w:rsidP="00E748F8">
            <w:pPr>
              <w:pStyle w:val="TableParagraph"/>
              <w:spacing w:before="5"/>
              <w:ind w:left="323" w:right="213"/>
              <w:jc w:val="center"/>
              <w:rPr>
                <w:sz w:val="24"/>
              </w:rPr>
            </w:pPr>
            <w:r>
              <w:rPr>
                <w:sz w:val="24"/>
              </w:rPr>
              <w:t>покраской</w:t>
            </w:r>
          </w:p>
        </w:tc>
      </w:tr>
      <w:tr w:rsidR="000844B4" w14:paraId="6DB0E71D" w14:textId="77777777" w:rsidTr="000844B4">
        <w:trPr>
          <w:trHeight w:val="673"/>
        </w:trPr>
        <w:tc>
          <w:tcPr>
            <w:tcW w:w="7253" w:type="dxa"/>
          </w:tcPr>
          <w:p w14:paraId="6766C513" w14:textId="77777777" w:rsidR="000844B4" w:rsidRDefault="000844B4" w:rsidP="00E748F8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Степень защиты корпуса</w:t>
            </w:r>
          </w:p>
        </w:tc>
        <w:tc>
          <w:tcPr>
            <w:tcW w:w="142" w:type="dxa"/>
          </w:tcPr>
          <w:p w14:paraId="6CA34670" w14:textId="69A2083E" w:rsidR="000844B4" w:rsidRDefault="000844B4" w:rsidP="00E748F8">
            <w:pPr>
              <w:pStyle w:val="TableParagraph"/>
              <w:spacing w:line="279" w:lineRule="exact"/>
              <w:ind w:left="1059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4ED21D0A" w14:textId="77777777" w:rsidR="000844B4" w:rsidRDefault="000844B4" w:rsidP="00E748F8">
            <w:pPr>
              <w:pStyle w:val="TableParagraph"/>
              <w:spacing w:line="279" w:lineRule="exact"/>
              <w:ind w:left="322" w:right="2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IP32</w:t>
            </w:r>
          </w:p>
        </w:tc>
      </w:tr>
      <w:tr w:rsidR="000844B4" w14:paraId="57700B5C" w14:textId="77777777" w:rsidTr="000844B4">
        <w:trPr>
          <w:trHeight w:val="330"/>
        </w:trPr>
        <w:tc>
          <w:tcPr>
            <w:tcW w:w="7253" w:type="dxa"/>
          </w:tcPr>
          <w:p w14:paraId="369F459D" w14:textId="77777777" w:rsidR="000844B4" w:rsidRDefault="000844B4" w:rsidP="00E748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Уровень шума не более, дБ</w:t>
            </w:r>
          </w:p>
        </w:tc>
        <w:tc>
          <w:tcPr>
            <w:tcW w:w="142" w:type="dxa"/>
          </w:tcPr>
          <w:p w14:paraId="173E581A" w14:textId="08232817" w:rsidR="000844B4" w:rsidRDefault="000844B4" w:rsidP="00E748F8">
            <w:pPr>
              <w:pStyle w:val="TableParagraph"/>
              <w:spacing w:line="276" w:lineRule="exact"/>
              <w:ind w:left="1059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4DC69C89" w14:textId="77777777" w:rsidR="000844B4" w:rsidRDefault="000844B4" w:rsidP="00E748F8">
            <w:pPr>
              <w:pStyle w:val="TableParagraph"/>
              <w:spacing w:line="276" w:lineRule="exact"/>
              <w:ind w:left="323" w:right="2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</w:p>
        </w:tc>
      </w:tr>
      <w:tr w:rsidR="000844B4" w14:paraId="72EFFD86" w14:textId="77777777" w:rsidTr="000844B4">
        <w:trPr>
          <w:trHeight w:val="299"/>
        </w:trPr>
        <w:tc>
          <w:tcPr>
            <w:tcW w:w="7253" w:type="dxa"/>
          </w:tcPr>
          <w:p w14:paraId="0070AF3A" w14:textId="77777777" w:rsidR="000844B4" w:rsidRDefault="000844B4" w:rsidP="00E748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Потребляемая мощность не более, кВт</w:t>
            </w:r>
          </w:p>
        </w:tc>
        <w:tc>
          <w:tcPr>
            <w:tcW w:w="142" w:type="dxa"/>
          </w:tcPr>
          <w:p w14:paraId="7DFEFFA3" w14:textId="47C5AD9B" w:rsidR="000844B4" w:rsidRDefault="000844B4" w:rsidP="00E748F8">
            <w:pPr>
              <w:pStyle w:val="TableParagraph"/>
              <w:spacing w:line="262" w:lineRule="exact"/>
              <w:ind w:left="111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3AA1F991" w14:textId="77777777" w:rsidR="000844B4" w:rsidRDefault="000844B4" w:rsidP="00E748F8">
            <w:pPr>
              <w:pStyle w:val="TableParagraph"/>
              <w:spacing w:line="262" w:lineRule="exact"/>
              <w:ind w:left="323" w:right="2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4,5</w:t>
            </w:r>
          </w:p>
        </w:tc>
      </w:tr>
      <w:tr w:rsidR="000844B4" w14:paraId="381C744C" w14:textId="77777777" w:rsidTr="000844B4">
        <w:trPr>
          <w:trHeight w:val="299"/>
        </w:trPr>
        <w:tc>
          <w:tcPr>
            <w:tcW w:w="7253" w:type="dxa"/>
          </w:tcPr>
          <w:p w14:paraId="7BDDF350" w14:textId="77777777" w:rsidR="000844B4" w:rsidRDefault="000844B4" w:rsidP="00E748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Напряжение питания,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" w:type="dxa"/>
          </w:tcPr>
          <w:p w14:paraId="0CCC4B03" w14:textId="05A1F671" w:rsidR="000844B4" w:rsidRDefault="000844B4" w:rsidP="00E748F8">
            <w:pPr>
              <w:pStyle w:val="TableParagraph"/>
              <w:spacing w:line="262" w:lineRule="exact"/>
              <w:ind w:left="1062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14666AD0" w14:textId="77777777" w:rsidR="000844B4" w:rsidRDefault="000844B4" w:rsidP="00E748F8">
            <w:pPr>
              <w:pStyle w:val="TableParagraph"/>
              <w:spacing w:line="262" w:lineRule="exact"/>
              <w:ind w:left="323" w:right="21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220</w:t>
            </w:r>
          </w:p>
        </w:tc>
      </w:tr>
      <w:tr w:rsidR="000844B4" w14:paraId="545A4E38" w14:textId="77777777" w:rsidTr="000844B4">
        <w:trPr>
          <w:trHeight w:val="594"/>
        </w:trPr>
        <w:tc>
          <w:tcPr>
            <w:tcW w:w="7253" w:type="dxa"/>
          </w:tcPr>
          <w:p w14:paraId="36A64D12" w14:textId="77777777" w:rsidR="000844B4" w:rsidRDefault="000844B4" w:rsidP="00E748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Температурный режим работы</w:t>
            </w:r>
          </w:p>
          <w:p w14:paraId="24E76DA1" w14:textId="77777777" w:rsidR="000844B4" w:rsidRDefault="000844B4" w:rsidP="00E748F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рекомендуемый, </w:t>
            </w:r>
            <w:r>
              <w:rPr>
                <w:w w:val="105"/>
                <w:position w:val="10"/>
                <w:sz w:val="14"/>
              </w:rPr>
              <w:t>о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42" w:type="dxa"/>
          </w:tcPr>
          <w:p w14:paraId="5D6574E8" w14:textId="31780C71" w:rsidR="000844B4" w:rsidRDefault="000844B4" w:rsidP="00E748F8">
            <w:pPr>
              <w:pStyle w:val="TableParagraph"/>
              <w:spacing w:before="115"/>
              <w:ind w:left="1063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1842C3B2" w14:textId="77777777" w:rsidR="000844B4" w:rsidRDefault="000844B4" w:rsidP="00E748F8">
            <w:pPr>
              <w:pStyle w:val="TableParagraph"/>
              <w:spacing w:before="115"/>
              <w:ind w:left="323" w:right="20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+5….+25</w:t>
            </w:r>
          </w:p>
        </w:tc>
      </w:tr>
      <w:tr w:rsidR="000844B4" w14:paraId="1A2DECBE" w14:textId="77777777" w:rsidTr="000844B4">
        <w:trPr>
          <w:trHeight w:val="299"/>
        </w:trPr>
        <w:tc>
          <w:tcPr>
            <w:tcW w:w="7253" w:type="dxa"/>
          </w:tcPr>
          <w:p w14:paraId="277789EB" w14:textId="77777777" w:rsidR="000844B4" w:rsidRDefault="000844B4" w:rsidP="00E748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Гарантийный срок, 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142" w:type="dxa"/>
          </w:tcPr>
          <w:p w14:paraId="2FF2D277" w14:textId="70992BAA" w:rsidR="000844B4" w:rsidRDefault="000844B4" w:rsidP="00E748F8">
            <w:pPr>
              <w:pStyle w:val="TableParagraph"/>
              <w:spacing w:line="260" w:lineRule="exact"/>
              <w:ind w:left="1059" w:right="950"/>
              <w:jc w:val="center"/>
              <w:rPr>
                <w:sz w:val="24"/>
              </w:rPr>
            </w:pPr>
          </w:p>
        </w:tc>
        <w:tc>
          <w:tcPr>
            <w:tcW w:w="3664" w:type="dxa"/>
          </w:tcPr>
          <w:p w14:paraId="1180EDC2" w14:textId="77777777" w:rsidR="000844B4" w:rsidRDefault="000844B4" w:rsidP="00E748F8">
            <w:pPr>
              <w:pStyle w:val="TableParagraph"/>
              <w:spacing w:line="260" w:lineRule="exact"/>
              <w:ind w:left="323" w:right="2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</w:tr>
    </w:tbl>
    <w:p w14:paraId="6EDFF084" w14:textId="77777777" w:rsidR="000844B4" w:rsidRDefault="000844B4" w:rsidP="000844B4">
      <w:pPr>
        <w:pStyle w:val="ab"/>
        <w:spacing w:before="3"/>
        <w:rPr>
          <w:b/>
          <w:sz w:val="18"/>
        </w:rPr>
      </w:pPr>
    </w:p>
    <w:p w14:paraId="7496BB2E" w14:textId="77777777" w:rsidR="000844B4" w:rsidRDefault="000844B4" w:rsidP="002A49FD"/>
    <w:p w14:paraId="5597BE2F" w14:textId="77777777" w:rsidR="000844B4" w:rsidRDefault="000844B4" w:rsidP="002A49FD"/>
    <w:p w14:paraId="3967EF43" w14:textId="77777777" w:rsidR="000844B4" w:rsidRDefault="000844B4" w:rsidP="002A49FD">
      <w:pPr>
        <w:rPr>
          <w:b/>
          <w:sz w:val="32"/>
        </w:rPr>
      </w:pPr>
      <w:r w:rsidRPr="000844B4">
        <w:rPr>
          <w:b/>
          <w:sz w:val="32"/>
        </w:rPr>
        <w:t xml:space="preserve">3. ЦЕНТРИФУГИ: </w:t>
      </w:r>
    </w:p>
    <w:p w14:paraId="7364BE42" w14:textId="77777777" w:rsidR="000844B4" w:rsidRDefault="000844B4" w:rsidP="002A49FD">
      <w:pPr>
        <w:rPr>
          <w:b/>
          <w:sz w:val="32"/>
        </w:rPr>
      </w:pPr>
    </w:p>
    <w:p w14:paraId="04B05380" w14:textId="63529D2D" w:rsidR="000844B4" w:rsidRPr="000844B4" w:rsidRDefault="000844B4" w:rsidP="002A49FD">
      <w:pPr>
        <w:rPr>
          <w:b/>
          <w:sz w:val="32"/>
        </w:rPr>
      </w:pPr>
      <w:r w:rsidRPr="000844B4">
        <w:rPr>
          <w:b/>
          <w:sz w:val="32"/>
        </w:rPr>
        <w:t>2 ШТ. ЦЕНА 4 8ОО ООО РУБЛЕЙ.</w:t>
      </w:r>
    </w:p>
    <w:p w14:paraId="5D99867A" w14:textId="65C8D195" w:rsidR="000844B4" w:rsidRPr="000844B4" w:rsidRDefault="000844B4" w:rsidP="000844B4">
      <w:pPr>
        <w:rPr>
          <w:b/>
          <w:sz w:val="32"/>
        </w:rPr>
      </w:pPr>
    </w:p>
    <w:p w14:paraId="4F4B7049" w14:textId="77777777" w:rsidR="000844B4" w:rsidRDefault="000844B4" w:rsidP="000844B4">
      <w:pPr>
        <w:tabs>
          <w:tab w:val="left" w:pos="2190"/>
        </w:tabs>
        <w:rPr>
          <w:b/>
          <w:sz w:val="32"/>
        </w:rPr>
      </w:pPr>
      <w:r>
        <w:rPr>
          <w:b/>
          <w:sz w:val="32"/>
        </w:rPr>
        <w:t>В ДАННОМ ПРЕДЛОЖЕНИИ УКАЗАНА УНИВЕРСАЛЬНАЯ И МАКСИМАЛЬНО УКОМПЛЕКТОВАННАЯ ЛИНИЯ ПО ТЕХНОЛОГИИ ЭКОР-К.</w:t>
      </w:r>
    </w:p>
    <w:p w14:paraId="7FC84007" w14:textId="77777777" w:rsidR="000844B4" w:rsidRDefault="000844B4" w:rsidP="000844B4">
      <w:pPr>
        <w:tabs>
          <w:tab w:val="left" w:pos="2190"/>
        </w:tabs>
        <w:rPr>
          <w:b/>
          <w:sz w:val="32"/>
        </w:rPr>
      </w:pPr>
    </w:p>
    <w:p w14:paraId="641D241B" w14:textId="1C1F81EE" w:rsidR="002A49FD" w:rsidRPr="000844B4" w:rsidRDefault="000844B4" w:rsidP="000844B4">
      <w:pPr>
        <w:tabs>
          <w:tab w:val="left" w:pos="2190"/>
        </w:tabs>
        <w:rPr>
          <w:b/>
          <w:sz w:val="32"/>
        </w:rPr>
      </w:pPr>
      <w:r>
        <w:rPr>
          <w:b/>
          <w:sz w:val="32"/>
        </w:rPr>
        <w:t>С УВАЖЕНИЕМ Г. КОСЬЯНЕНКО.</w:t>
      </w:r>
    </w:p>
    <w:sectPr w:rsidR="002A49FD" w:rsidRPr="000844B4" w:rsidSect="00CB52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BC2"/>
    <w:multiLevelType w:val="hybridMultilevel"/>
    <w:tmpl w:val="6946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900"/>
    <w:multiLevelType w:val="hybridMultilevel"/>
    <w:tmpl w:val="043E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03E1F"/>
    <w:multiLevelType w:val="hybridMultilevel"/>
    <w:tmpl w:val="F572C1BA"/>
    <w:lvl w:ilvl="0" w:tplc="962A43CA">
      <w:start w:val="1"/>
      <w:numFmt w:val="decimal"/>
      <w:lvlText w:val="%1."/>
      <w:lvlJc w:val="left"/>
      <w:pPr>
        <w:ind w:left="960" w:hanging="348"/>
        <w:jc w:val="left"/>
      </w:pPr>
      <w:rPr>
        <w:rFonts w:ascii="Calibri" w:eastAsia="Calibri" w:hAnsi="Calibri" w:cs="Calibri" w:hint="default"/>
        <w:w w:val="102"/>
        <w:sz w:val="24"/>
        <w:szCs w:val="24"/>
        <w:lang w:val="ru-RU" w:eastAsia="ru-RU" w:bidi="ru-RU"/>
      </w:rPr>
    </w:lvl>
    <w:lvl w:ilvl="1" w:tplc="E76E11F4">
      <w:numFmt w:val="bullet"/>
      <w:lvlText w:val="•"/>
      <w:lvlJc w:val="left"/>
      <w:pPr>
        <w:ind w:left="1992" w:hanging="348"/>
      </w:pPr>
      <w:rPr>
        <w:rFonts w:hint="default"/>
        <w:lang w:val="ru-RU" w:eastAsia="ru-RU" w:bidi="ru-RU"/>
      </w:rPr>
    </w:lvl>
    <w:lvl w:ilvl="2" w:tplc="FAA2AE24">
      <w:numFmt w:val="bullet"/>
      <w:lvlText w:val="•"/>
      <w:lvlJc w:val="left"/>
      <w:pPr>
        <w:ind w:left="3025" w:hanging="348"/>
      </w:pPr>
      <w:rPr>
        <w:rFonts w:hint="default"/>
        <w:lang w:val="ru-RU" w:eastAsia="ru-RU" w:bidi="ru-RU"/>
      </w:rPr>
    </w:lvl>
    <w:lvl w:ilvl="3" w:tplc="3C18C574">
      <w:numFmt w:val="bullet"/>
      <w:lvlText w:val="•"/>
      <w:lvlJc w:val="left"/>
      <w:pPr>
        <w:ind w:left="4057" w:hanging="348"/>
      </w:pPr>
      <w:rPr>
        <w:rFonts w:hint="default"/>
        <w:lang w:val="ru-RU" w:eastAsia="ru-RU" w:bidi="ru-RU"/>
      </w:rPr>
    </w:lvl>
    <w:lvl w:ilvl="4" w:tplc="953EF250">
      <w:numFmt w:val="bullet"/>
      <w:lvlText w:val="•"/>
      <w:lvlJc w:val="left"/>
      <w:pPr>
        <w:ind w:left="5090" w:hanging="348"/>
      </w:pPr>
      <w:rPr>
        <w:rFonts w:hint="default"/>
        <w:lang w:val="ru-RU" w:eastAsia="ru-RU" w:bidi="ru-RU"/>
      </w:rPr>
    </w:lvl>
    <w:lvl w:ilvl="5" w:tplc="87AC7B98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6" w:tplc="F9BE9C50">
      <w:numFmt w:val="bullet"/>
      <w:lvlText w:val="•"/>
      <w:lvlJc w:val="left"/>
      <w:pPr>
        <w:ind w:left="7155" w:hanging="348"/>
      </w:pPr>
      <w:rPr>
        <w:rFonts w:hint="default"/>
        <w:lang w:val="ru-RU" w:eastAsia="ru-RU" w:bidi="ru-RU"/>
      </w:rPr>
    </w:lvl>
    <w:lvl w:ilvl="7" w:tplc="25C8F144">
      <w:numFmt w:val="bullet"/>
      <w:lvlText w:val="•"/>
      <w:lvlJc w:val="left"/>
      <w:pPr>
        <w:ind w:left="8188" w:hanging="348"/>
      </w:pPr>
      <w:rPr>
        <w:rFonts w:hint="default"/>
        <w:lang w:val="ru-RU" w:eastAsia="ru-RU" w:bidi="ru-RU"/>
      </w:rPr>
    </w:lvl>
    <w:lvl w:ilvl="8" w:tplc="7AA226D8">
      <w:numFmt w:val="bullet"/>
      <w:lvlText w:val="•"/>
      <w:lvlJc w:val="left"/>
      <w:pPr>
        <w:ind w:left="9221" w:hanging="348"/>
      </w:pPr>
      <w:rPr>
        <w:rFonts w:hint="default"/>
        <w:lang w:val="ru-RU" w:eastAsia="ru-RU" w:bidi="ru-RU"/>
      </w:rPr>
    </w:lvl>
  </w:abstractNum>
  <w:abstractNum w:abstractNumId="3">
    <w:nsid w:val="24242B4B"/>
    <w:multiLevelType w:val="hybridMultilevel"/>
    <w:tmpl w:val="FA2A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68A"/>
    <w:multiLevelType w:val="hybridMultilevel"/>
    <w:tmpl w:val="1D78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A8C"/>
    <w:multiLevelType w:val="hybridMultilevel"/>
    <w:tmpl w:val="AECA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687E"/>
    <w:multiLevelType w:val="hybridMultilevel"/>
    <w:tmpl w:val="E33E4C0E"/>
    <w:lvl w:ilvl="0" w:tplc="EDD81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7039B"/>
    <w:multiLevelType w:val="hybridMultilevel"/>
    <w:tmpl w:val="2084B44A"/>
    <w:lvl w:ilvl="0" w:tplc="04A8012A">
      <w:numFmt w:val="bullet"/>
      <w:lvlText w:val=""/>
      <w:lvlJc w:val="left"/>
      <w:pPr>
        <w:ind w:left="9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0EF4C2">
      <w:numFmt w:val="bullet"/>
      <w:lvlText w:val="•"/>
      <w:lvlJc w:val="left"/>
      <w:pPr>
        <w:ind w:left="2010" w:hanging="348"/>
      </w:pPr>
      <w:rPr>
        <w:rFonts w:hint="default"/>
        <w:lang w:val="ru-RU" w:eastAsia="ru-RU" w:bidi="ru-RU"/>
      </w:rPr>
    </w:lvl>
    <w:lvl w:ilvl="2" w:tplc="697C486C">
      <w:numFmt w:val="bullet"/>
      <w:lvlText w:val="•"/>
      <w:lvlJc w:val="left"/>
      <w:pPr>
        <w:ind w:left="3041" w:hanging="348"/>
      </w:pPr>
      <w:rPr>
        <w:rFonts w:hint="default"/>
        <w:lang w:val="ru-RU" w:eastAsia="ru-RU" w:bidi="ru-RU"/>
      </w:rPr>
    </w:lvl>
    <w:lvl w:ilvl="3" w:tplc="CC3CBD5A">
      <w:numFmt w:val="bullet"/>
      <w:lvlText w:val="•"/>
      <w:lvlJc w:val="left"/>
      <w:pPr>
        <w:ind w:left="4071" w:hanging="348"/>
      </w:pPr>
      <w:rPr>
        <w:rFonts w:hint="default"/>
        <w:lang w:val="ru-RU" w:eastAsia="ru-RU" w:bidi="ru-RU"/>
      </w:rPr>
    </w:lvl>
    <w:lvl w:ilvl="4" w:tplc="AB5EE82C">
      <w:numFmt w:val="bullet"/>
      <w:lvlText w:val="•"/>
      <w:lvlJc w:val="left"/>
      <w:pPr>
        <w:ind w:left="5102" w:hanging="348"/>
      </w:pPr>
      <w:rPr>
        <w:rFonts w:hint="default"/>
        <w:lang w:val="ru-RU" w:eastAsia="ru-RU" w:bidi="ru-RU"/>
      </w:rPr>
    </w:lvl>
    <w:lvl w:ilvl="5" w:tplc="6F7C52D2">
      <w:numFmt w:val="bullet"/>
      <w:lvlText w:val="•"/>
      <w:lvlJc w:val="left"/>
      <w:pPr>
        <w:ind w:left="6133" w:hanging="348"/>
      </w:pPr>
      <w:rPr>
        <w:rFonts w:hint="default"/>
        <w:lang w:val="ru-RU" w:eastAsia="ru-RU" w:bidi="ru-RU"/>
      </w:rPr>
    </w:lvl>
    <w:lvl w:ilvl="6" w:tplc="D766FF0A">
      <w:numFmt w:val="bullet"/>
      <w:lvlText w:val="•"/>
      <w:lvlJc w:val="left"/>
      <w:pPr>
        <w:ind w:left="7163" w:hanging="348"/>
      </w:pPr>
      <w:rPr>
        <w:rFonts w:hint="default"/>
        <w:lang w:val="ru-RU" w:eastAsia="ru-RU" w:bidi="ru-RU"/>
      </w:rPr>
    </w:lvl>
    <w:lvl w:ilvl="7" w:tplc="D67E3646">
      <w:numFmt w:val="bullet"/>
      <w:lvlText w:val="•"/>
      <w:lvlJc w:val="left"/>
      <w:pPr>
        <w:ind w:left="8194" w:hanging="348"/>
      </w:pPr>
      <w:rPr>
        <w:rFonts w:hint="default"/>
        <w:lang w:val="ru-RU" w:eastAsia="ru-RU" w:bidi="ru-RU"/>
      </w:rPr>
    </w:lvl>
    <w:lvl w:ilvl="8" w:tplc="9294D4F0">
      <w:numFmt w:val="bullet"/>
      <w:lvlText w:val="•"/>
      <w:lvlJc w:val="left"/>
      <w:pPr>
        <w:ind w:left="9225" w:hanging="348"/>
      </w:pPr>
      <w:rPr>
        <w:rFonts w:hint="default"/>
        <w:lang w:val="ru-RU" w:eastAsia="ru-RU" w:bidi="ru-RU"/>
      </w:rPr>
    </w:lvl>
  </w:abstractNum>
  <w:abstractNum w:abstractNumId="8">
    <w:nsid w:val="57620F41"/>
    <w:multiLevelType w:val="hybridMultilevel"/>
    <w:tmpl w:val="BF7E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31064"/>
    <w:multiLevelType w:val="hybridMultilevel"/>
    <w:tmpl w:val="EBBC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5240"/>
    <w:multiLevelType w:val="hybridMultilevel"/>
    <w:tmpl w:val="3262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69"/>
    <w:rsid w:val="00001D04"/>
    <w:rsid w:val="00006983"/>
    <w:rsid w:val="000137E5"/>
    <w:rsid w:val="00015D1F"/>
    <w:rsid w:val="00021BA2"/>
    <w:rsid w:val="00031950"/>
    <w:rsid w:val="00035359"/>
    <w:rsid w:val="0003753D"/>
    <w:rsid w:val="00050EFA"/>
    <w:rsid w:val="000703BA"/>
    <w:rsid w:val="000844B4"/>
    <w:rsid w:val="00086A6A"/>
    <w:rsid w:val="000904A3"/>
    <w:rsid w:val="00090D86"/>
    <w:rsid w:val="0009363D"/>
    <w:rsid w:val="00093D92"/>
    <w:rsid w:val="0009436A"/>
    <w:rsid w:val="000A622B"/>
    <w:rsid w:val="000A6D1A"/>
    <w:rsid w:val="000B020B"/>
    <w:rsid w:val="000B110E"/>
    <w:rsid w:val="000B244E"/>
    <w:rsid w:val="000B67C9"/>
    <w:rsid w:val="000B704B"/>
    <w:rsid w:val="000C0E6D"/>
    <w:rsid w:val="000C1B81"/>
    <w:rsid w:val="000C762F"/>
    <w:rsid w:val="000E720A"/>
    <w:rsid w:val="000F6D24"/>
    <w:rsid w:val="000F7F07"/>
    <w:rsid w:val="001015CC"/>
    <w:rsid w:val="0011425B"/>
    <w:rsid w:val="0014658B"/>
    <w:rsid w:val="0015770F"/>
    <w:rsid w:val="00162B5F"/>
    <w:rsid w:val="0016694E"/>
    <w:rsid w:val="00166E0D"/>
    <w:rsid w:val="00181D73"/>
    <w:rsid w:val="00185340"/>
    <w:rsid w:val="001968CB"/>
    <w:rsid w:val="001B23AF"/>
    <w:rsid w:val="001B521C"/>
    <w:rsid w:val="001B6278"/>
    <w:rsid w:val="001C3603"/>
    <w:rsid w:val="001C50A9"/>
    <w:rsid w:val="001E3CF5"/>
    <w:rsid w:val="001E4AF4"/>
    <w:rsid w:val="001E6B91"/>
    <w:rsid w:val="001F0610"/>
    <w:rsid w:val="001F35CC"/>
    <w:rsid w:val="002060BD"/>
    <w:rsid w:val="00221EE5"/>
    <w:rsid w:val="002250BD"/>
    <w:rsid w:val="00227C09"/>
    <w:rsid w:val="00231C09"/>
    <w:rsid w:val="00243C3B"/>
    <w:rsid w:val="0024670C"/>
    <w:rsid w:val="00253544"/>
    <w:rsid w:val="002539FF"/>
    <w:rsid w:val="00270904"/>
    <w:rsid w:val="002739FD"/>
    <w:rsid w:val="00276C37"/>
    <w:rsid w:val="00282FD3"/>
    <w:rsid w:val="00294BC3"/>
    <w:rsid w:val="00295099"/>
    <w:rsid w:val="002A3BA6"/>
    <w:rsid w:val="002A49FD"/>
    <w:rsid w:val="002A50CB"/>
    <w:rsid w:val="002B0B8D"/>
    <w:rsid w:val="002B262E"/>
    <w:rsid w:val="002B27F2"/>
    <w:rsid w:val="002B5828"/>
    <w:rsid w:val="002C7DD0"/>
    <w:rsid w:val="002D227D"/>
    <w:rsid w:val="002D380A"/>
    <w:rsid w:val="002D4CF9"/>
    <w:rsid w:val="002D780F"/>
    <w:rsid w:val="002F020D"/>
    <w:rsid w:val="0030744E"/>
    <w:rsid w:val="003076B5"/>
    <w:rsid w:val="00315932"/>
    <w:rsid w:val="003216AB"/>
    <w:rsid w:val="003235AF"/>
    <w:rsid w:val="0032487F"/>
    <w:rsid w:val="00334ACB"/>
    <w:rsid w:val="00347008"/>
    <w:rsid w:val="00350171"/>
    <w:rsid w:val="003535C7"/>
    <w:rsid w:val="0036046F"/>
    <w:rsid w:val="003610F2"/>
    <w:rsid w:val="00362EDD"/>
    <w:rsid w:val="00373626"/>
    <w:rsid w:val="0037372B"/>
    <w:rsid w:val="003750B2"/>
    <w:rsid w:val="00380C51"/>
    <w:rsid w:val="003837D2"/>
    <w:rsid w:val="00393220"/>
    <w:rsid w:val="00394911"/>
    <w:rsid w:val="003B464C"/>
    <w:rsid w:val="003B5B94"/>
    <w:rsid w:val="003C1F59"/>
    <w:rsid w:val="003C3DA9"/>
    <w:rsid w:val="003C6E90"/>
    <w:rsid w:val="003D1A11"/>
    <w:rsid w:val="003E71E6"/>
    <w:rsid w:val="004123CF"/>
    <w:rsid w:val="00416517"/>
    <w:rsid w:val="00416EAA"/>
    <w:rsid w:val="00434ECE"/>
    <w:rsid w:val="00444C51"/>
    <w:rsid w:val="00452DD4"/>
    <w:rsid w:val="00460AAD"/>
    <w:rsid w:val="00461342"/>
    <w:rsid w:val="00480F3D"/>
    <w:rsid w:val="00486765"/>
    <w:rsid w:val="004930DF"/>
    <w:rsid w:val="00494566"/>
    <w:rsid w:val="00496E2F"/>
    <w:rsid w:val="004A57A8"/>
    <w:rsid w:val="004A61F5"/>
    <w:rsid w:val="004A694C"/>
    <w:rsid w:val="004B1D73"/>
    <w:rsid w:val="004B306A"/>
    <w:rsid w:val="004C0C16"/>
    <w:rsid w:val="004C1FFC"/>
    <w:rsid w:val="004D4497"/>
    <w:rsid w:val="004E6298"/>
    <w:rsid w:val="004F276B"/>
    <w:rsid w:val="00510EED"/>
    <w:rsid w:val="00514B7A"/>
    <w:rsid w:val="00520D7B"/>
    <w:rsid w:val="0052176C"/>
    <w:rsid w:val="005269FB"/>
    <w:rsid w:val="00527341"/>
    <w:rsid w:val="00530570"/>
    <w:rsid w:val="005402FF"/>
    <w:rsid w:val="00543588"/>
    <w:rsid w:val="00543CAF"/>
    <w:rsid w:val="00551706"/>
    <w:rsid w:val="00553CA4"/>
    <w:rsid w:val="00570F78"/>
    <w:rsid w:val="00577816"/>
    <w:rsid w:val="0058487A"/>
    <w:rsid w:val="0059092A"/>
    <w:rsid w:val="00593B2E"/>
    <w:rsid w:val="005B3519"/>
    <w:rsid w:val="005C7340"/>
    <w:rsid w:val="005D62CB"/>
    <w:rsid w:val="005D7D02"/>
    <w:rsid w:val="005E7128"/>
    <w:rsid w:val="006009E3"/>
    <w:rsid w:val="00602054"/>
    <w:rsid w:val="0062266F"/>
    <w:rsid w:val="006257EE"/>
    <w:rsid w:val="00641356"/>
    <w:rsid w:val="00661B17"/>
    <w:rsid w:val="0066212B"/>
    <w:rsid w:val="006737BF"/>
    <w:rsid w:val="00683080"/>
    <w:rsid w:val="006909A7"/>
    <w:rsid w:val="00692374"/>
    <w:rsid w:val="006A00DC"/>
    <w:rsid w:val="006B7462"/>
    <w:rsid w:val="006C5E23"/>
    <w:rsid w:val="006D1FF0"/>
    <w:rsid w:val="006E37B2"/>
    <w:rsid w:val="00704AE7"/>
    <w:rsid w:val="0070704B"/>
    <w:rsid w:val="00717042"/>
    <w:rsid w:val="00721D89"/>
    <w:rsid w:val="007507D5"/>
    <w:rsid w:val="00754A5D"/>
    <w:rsid w:val="00760708"/>
    <w:rsid w:val="0076125A"/>
    <w:rsid w:val="00780BAA"/>
    <w:rsid w:val="00782E8D"/>
    <w:rsid w:val="007A1E31"/>
    <w:rsid w:val="007B003E"/>
    <w:rsid w:val="007B6048"/>
    <w:rsid w:val="007B61C8"/>
    <w:rsid w:val="007D0FBF"/>
    <w:rsid w:val="007D1DF2"/>
    <w:rsid w:val="007D42FC"/>
    <w:rsid w:val="007D510D"/>
    <w:rsid w:val="007D7F24"/>
    <w:rsid w:val="007E36A7"/>
    <w:rsid w:val="007F0762"/>
    <w:rsid w:val="008001CC"/>
    <w:rsid w:val="008020F6"/>
    <w:rsid w:val="008157FA"/>
    <w:rsid w:val="0082203D"/>
    <w:rsid w:val="00823E2E"/>
    <w:rsid w:val="00823ECA"/>
    <w:rsid w:val="00831F52"/>
    <w:rsid w:val="008333C5"/>
    <w:rsid w:val="00843E96"/>
    <w:rsid w:val="008466D3"/>
    <w:rsid w:val="00853E98"/>
    <w:rsid w:val="0085789F"/>
    <w:rsid w:val="00861890"/>
    <w:rsid w:val="00874686"/>
    <w:rsid w:val="00882CF1"/>
    <w:rsid w:val="008857DB"/>
    <w:rsid w:val="00887A27"/>
    <w:rsid w:val="008B1E0D"/>
    <w:rsid w:val="008B7C94"/>
    <w:rsid w:val="008C425C"/>
    <w:rsid w:val="008C5D49"/>
    <w:rsid w:val="008D2F5C"/>
    <w:rsid w:val="008D4F9C"/>
    <w:rsid w:val="008D55E2"/>
    <w:rsid w:val="008F4272"/>
    <w:rsid w:val="008F47B2"/>
    <w:rsid w:val="008F7562"/>
    <w:rsid w:val="008F75F5"/>
    <w:rsid w:val="00902DCA"/>
    <w:rsid w:val="009319B2"/>
    <w:rsid w:val="00933BE3"/>
    <w:rsid w:val="00933DCA"/>
    <w:rsid w:val="009347AF"/>
    <w:rsid w:val="00937874"/>
    <w:rsid w:val="00937EE2"/>
    <w:rsid w:val="00951854"/>
    <w:rsid w:val="009530DD"/>
    <w:rsid w:val="009545EA"/>
    <w:rsid w:val="0096763E"/>
    <w:rsid w:val="009B19E0"/>
    <w:rsid w:val="009C18B3"/>
    <w:rsid w:val="009D0ECB"/>
    <w:rsid w:val="009D12A1"/>
    <w:rsid w:val="009D28FB"/>
    <w:rsid w:val="009E0B75"/>
    <w:rsid w:val="009E1F81"/>
    <w:rsid w:val="009E2F02"/>
    <w:rsid w:val="009F018D"/>
    <w:rsid w:val="009F4B87"/>
    <w:rsid w:val="009F73E3"/>
    <w:rsid w:val="00A0149F"/>
    <w:rsid w:val="00A0207C"/>
    <w:rsid w:val="00A12A5D"/>
    <w:rsid w:val="00A2100C"/>
    <w:rsid w:val="00A22B7B"/>
    <w:rsid w:val="00A23232"/>
    <w:rsid w:val="00A235AD"/>
    <w:rsid w:val="00A2474F"/>
    <w:rsid w:val="00A31300"/>
    <w:rsid w:val="00A3545C"/>
    <w:rsid w:val="00A407B4"/>
    <w:rsid w:val="00A43157"/>
    <w:rsid w:val="00A53261"/>
    <w:rsid w:val="00A5663B"/>
    <w:rsid w:val="00A578AE"/>
    <w:rsid w:val="00A64F15"/>
    <w:rsid w:val="00A728EE"/>
    <w:rsid w:val="00A868FA"/>
    <w:rsid w:val="00A86BAB"/>
    <w:rsid w:val="00A93748"/>
    <w:rsid w:val="00AA2583"/>
    <w:rsid w:val="00AB0572"/>
    <w:rsid w:val="00AC5957"/>
    <w:rsid w:val="00AC7ED2"/>
    <w:rsid w:val="00AC7F46"/>
    <w:rsid w:val="00AD08DB"/>
    <w:rsid w:val="00AD1701"/>
    <w:rsid w:val="00AF20DC"/>
    <w:rsid w:val="00AF423F"/>
    <w:rsid w:val="00AF4C12"/>
    <w:rsid w:val="00AF5E7D"/>
    <w:rsid w:val="00B10FEF"/>
    <w:rsid w:val="00B112A2"/>
    <w:rsid w:val="00B16851"/>
    <w:rsid w:val="00B34ACE"/>
    <w:rsid w:val="00B35FB7"/>
    <w:rsid w:val="00B362E5"/>
    <w:rsid w:val="00B4233D"/>
    <w:rsid w:val="00B47207"/>
    <w:rsid w:val="00B57388"/>
    <w:rsid w:val="00B615E7"/>
    <w:rsid w:val="00B63094"/>
    <w:rsid w:val="00B6398E"/>
    <w:rsid w:val="00B65A3C"/>
    <w:rsid w:val="00BA19A8"/>
    <w:rsid w:val="00BB638C"/>
    <w:rsid w:val="00BB7332"/>
    <w:rsid w:val="00BC2FED"/>
    <w:rsid w:val="00BD0FF7"/>
    <w:rsid w:val="00BD16E8"/>
    <w:rsid w:val="00BE3969"/>
    <w:rsid w:val="00BE7E0C"/>
    <w:rsid w:val="00BF3053"/>
    <w:rsid w:val="00C05EF8"/>
    <w:rsid w:val="00C150F2"/>
    <w:rsid w:val="00C15872"/>
    <w:rsid w:val="00C20AA3"/>
    <w:rsid w:val="00C25F06"/>
    <w:rsid w:val="00C30CA2"/>
    <w:rsid w:val="00C41163"/>
    <w:rsid w:val="00C50C9F"/>
    <w:rsid w:val="00C572FC"/>
    <w:rsid w:val="00C60A9C"/>
    <w:rsid w:val="00C63A16"/>
    <w:rsid w:val="00C827DF"/>
    <w:rsid w:val="00C9796C"/>
    <w:rsid w:val="00CA3E05"/>
    <w:rsid w:val="00CA558F"/>
    <w:rsid w:val="00CA72DE"/>
    <w:rsid w:val="00CB2681"/>
    <w:rsid w:val="00CB43F1"/>
    <w:rsid w:val="00CB5285"/>
    <w:rsid w:val="00CC1292"/>
    <w:rsid w:val="00CC14A0"/>
    <w:rsid w:val="00CC211A"/>
    <w:rsid w:val="00CC2C66"/>
    <w:rsid w:val="00CD61C3"/>
    <w:rsid w:val="00CE01CA"/>
    <w:rsid w:val="00CE0DC4"/>
    <w:rsid w:val="00CE122B"/>
    <w:rsid w:val="00CF486F"/>
    <w:rsid w:val="00D06CDD"/>
    <w:rsid w:val="00D1102F"/>
    <w:rsid w:val="00D123ED"/>
    <w:rsid w:val="00D14004"/>
    <w:rsid w:val="00D16145"/>
    <w:rsid w:val="00D1620B"/>
    <w:rsid w:val="00D2564C"/>
    <w:rsid w:val="00D34741"/>
    <w:rsid w:val="00D37582"/>
    <w:rsid w:val="00D4165A"/>
    <w:rsid w:val="00D420B9"/>
    <w:rsid w:val="00D44034"/>
    <w:rsid w:val="00D4696C"/>
    <w:rsid w:val="00D51C02"/>
    <w:rsid w:val="00D52196"/>
    <w:rsid w:val="00D55CDD"/>
    <w:rsid w:val="00D61111"/>
    <w:rsid w:val="00D64348"/>
    <w:rsid w:val="00D65BAC"/>
    <w:rsid w:val="00D65C87"/>
    <w:rsid w:val="00D76F67"/>
    <w:rsid w:val="00DA39CD"/>
    <w:rsid w:val="00DA72A9"/>
    <w:rsid w:val="00DD6BF2"/>
    <w:rsid w:val="00DE720E"/>
    <w:rsid w:val="00DE7B4F"/>
    <w:rsid w:val="00DF02D6"/>
    <w:rsid w:val="00E02A7A"/>
    <w:rsid w:val="00E07806"/>
    <w:rsid w:val="00E314C7"/>
    <w:rsid w:val="00E47C2B"/>
    <w:rsid w:val="00E50F24"/>
    <w:rsid w:val="00E55D46"/>
    <w:rsid w:val="00E64ECC"/>
    <w:rsid w:val="00E676AC"/>
    <w:rsid w:val="00E71546"/>
    <w:rsid w:val="00E72300"/>
    <w:rsid w:val="00E749F6"/>
    <w:rsid w:val="00E76172"/>
    <w:rsid w:val="00E7638C"/>
    <w:rsid w:val="00E948FB"/>
    <w:rsid w:val="00EB35DD"/>
    <w:rsid w:val="00EC6ACC"/>
    <w:rsid w:val="00EC72A4"/>
    <w:rsid w:val="00EF17B5"/>
    <w:rsid w:val="00F003F8"/>
    <w:rsid w:val="00F065FA"/>
    <w:rsid w:val="00F0713A"/>
    <w:rsid w:val="00F128D4"/>
    <w:rsid w:val="00F12E5D"/>
    <w:rsid w:val="00F13BDE"/>
    <w:rsid w:val="00F202F1"/>
    <w:rsid w:val="00F24C09"/>
    <w:rsid w:val="00F27411"/>
    <w:rsid w:val="00F439BB"/>
    <w:rsid w:val="00F503D2"/>
    <w:rsid w:val="00F52311"/>
    <w:rsid w:val="00F646CA"/>
    <w:rsid w:val="00F653F6"/>
    <w:rsid w:val="00F73230"/>
    <w:rsid w:val="00F73425"/>
    <w:rsid w:val="00F7369B"/>
    <w:rsid w:val="00F73865"/>
    <w:rsid w:val="00F805DB"/>
    <w:rsid w:val="00F83ECD"/>
    <w:rsid w:val="00F8460E"/>
    <w:rsid w:val="00F84641"/>
    <w:rsid w:val="00F86327"/>
    <w:rsid w:val="00F864F3"/>
    <w:rsid w:val="00F8719D"/>
    <w:rsid w:val="00FA2CBD"/>
    <w:rsid w:val="00FA395F"/>
    <w:rsid w:val="00FB50A4"/>
    <w:rsid w:val="00FB685F"/>
    <w:rsid w:val="00FB7577"/>
    <w:rsid w:val="00FC400D"/>
    <w:rsid w:val="00FD036E"/>
    <w:rsid w:val="00FD2259"/>
    <w:rsid w:val="00FD28B8"/>
    <w:rsid w:val="00FD4210"/>
    <w:rsid w:val="00FF1258"/>
    <w:rsid w:val="00FF2D5E"/>
    <w:rsid w:val="00FF3BDA"/>
    <w:rsid w:val="00FF4CC2"/>
    <w:rsid w:val="00FF5A4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E3969"/>
    <w:rPr>
      <w:rFonts w:ascii="Courier New" w:hAnsi="Courier New"/>
      <w:sz w:val="20"/>
      <w:szCs w:val="20"/>
    </w:rPr>
  </w:style>
  <w:style w:type="character" w:styleId="a3">
    <w:name w:val="Hyperlink"/>
    <w:basedOn w:val="a0"/>
    <w:rsid w:val="00416517"/>
    <w:rPr>
      <w:color w:val="0000FF"/>
      <w:u w:val="single"/>
    </w:rPr>
  </w:style>
  <w:style w:type="paragraph" w:styleId="a4">
    <w:name w:val="header"/>
    <w:basedOn w:val="a"/>
    <w:link w:val="a5"/>
    <w:rsid w:val="0041651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41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F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3C1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val1">
    <w:name w:val="html_val1"/>
    <w:basedOn w:val="a0"/>
    <w:rsid w:val="00D4165A"/>
    <w:rPr>
      <w:color w:val="0000FF"/>
    </w:rPr>
  </w:style>
  <w:style w:type="paragraph" w:styleId="a9">
    <w:name w:val="Normal (Web)"/>
    <w:basedOn w:val="a"/>
    <w:uiPriority w:val="99"/>
    <w:unhideWhenUsed/>
    <w:rsid w:val="00D416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F2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350171"/>
    <w:pPr>
      <w:widowControl w:val="0"/>
      <w:suppressAutoHyphens w:val="0"/>
      <w:autoSpaceDE w:val="0"/>
      <w:autoSpaceDN w:val="0"/>
      <w:spacing w:line="258" w:lineRule="exact"/>
      <w:ind w:left="960" w:hanging="349"/>
    </w:pPr>
    <w:rPr>
      <w:rFonts w:ascii="Calibri" w:eastAsia="Calibri" w:hAnsi="Calibri" w:cs="Calibri"/>
      <w:sz w:val="22"/>
      <w:szCs w:val="22"/>
      <w:lang w:eastAsia="ru-RU" w:bidi="ru-RU"/>
    </w:rPr>
  </w:style>
  <w:style w:type="paragraph" w:styleId="ab">
    <w:name w:val="Body Text"/>
    <w:basedOn w:val="a"/>
    <w:link w:val="ac"/>
    <w:uiPriority w:val="1"/>
    <w:qFormat/>
    <w:rsid w:val="0035017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350171"/>
    <w:rPr>
      <w:rFonts w:ascii="Calibri" w:eastAsia="Calibri" w:hAnsi="Calibri" w:cs="Calibri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0171"/>
    <w:pPr>
      <w:widowControl w:val="0"/>
      <w:suppressAutoHyphens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E3969"/>
    <w:rPr>
      <w:rFonts w:ascii="Courier New" w:hAnsi="Courier New"/>
      <w:sz w:val="20"/>
      <w:szCs w:val="20"/>
    </w:rPr>
  </w:style>
  <w:style w:type="character" w:styleId="a3">
    <w:name w:val="Hyperlink"/>
    <w:basedOn w:val="a0"/>
    <w:rsid w:val="00416517"/>
    <w:rPr>
      <w:color w:val="0000FF"/>
      <w:u w:val="single"/>
    </w:rPr>
  </w:style>
  <w:style w:type="paragraph" w:styleId="a4">
    <w:name w:val="header"/>
    <w:basedOn w:val="a"/>
    <w:link w:val="a5"/>
    <w:rsid w:val="0041651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41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F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3C1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val1">
    <w:name w:val="html_val1"/>
    <w:basedOn w:val="a0"/>
    <w:rsid w:val="00D4165A"/>
    <w:rPr>
      <w:color w:val="0000FF"/>
    </w:rPr>
  </w:style>
  <w:style w:type="paragraph" w:styleId="a9">
    <w:name w:val="Normal (Web)"/>
    <w:basedOn w:val="a"/>
    <w:uiPriority w:val="99"/>
    <w:unhideWhenUsed/>
    <w:rsid w:val="00D416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F2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350171"/>
    <w:pPr>
      <w:widowControl w:val="0"/>
      <w:suppressAutoHyphens w:val="0"/>
      <w:autoSpaceDE w:val="0"/>
      <w:autoSpaceDN w:val="0"/>
      <w:spacing w:line="258" w:lineRule="exact"/>
      <w:ind w:left="960" w:hanging="349"/>
    </w:pPr>
    <w:rPr>
      <w:rFonts w:ascii="Calibri" w:eastAsia="Calibri" w:hAnsi="Calibri" w:cs="Calibri"/>
      <w:sz w:val="22"/>
      <w:szCs w:val="22"/>
      <w:lang w:eastAsia="ru-RU" w:bidi="ru-RU"/>
    </w:rPr>
  </w:style>
  <w:style w:type="paragraph" w:styleId="ab">
    <w:name w:val="Body Text"/>
    <w:basedOn w:val="a"/>
    <w:link w:val="ac"/>
    <w:uiPriority w:val="1"/>
    <w:qFormat/>
    <w:rsid w:val="0035017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350171"/>
    <w:rPr>
      <w:rFonts w:ascii="Calibri" w:eastAsia="Calibri" w:hAnsi="Calibri" w:cs="Calibri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0171"/>
    <w:pPr>
      <w:widowControl w:val="0"/>
      <w:suppressAutoHyphens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4471-EB6E-443F-BF9A-72160BE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cp:lastModifiedBy>Геннадий</cp:lastModifiedBy>
  <cp:revision>3</cp:revision>
  <cp:lastPrinted>2020-03-26T15:09:00Z</cp:lastPrinted>
  <dcterms:created xsi:type="dcterms:W3CDTF">2020-05-20T14:09:00Z</dcterms:created>
  <dcterms:modified xsi:type="dcterms:W3CDTF">2020-05-20T15:59:00Z</dcterms:modified>
</cp:coreProperties>
</file>