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B5E" w:rsidRPr="00C46858" w:rsidRDefault="001C4B5E" w:rsidP="00EF5676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858">
        <w:rPr>
          <w:rFonts w:ascii="Times New Roman" w:hAnsi="Times New Roman" w:cs="Times New Roman"/>
          <w:sz w:val="28"/>
          <w:szCs w:val="28"/>
        </w:rPr>
        <w:t xml:space="preserve">Министерство сельского хозяйства Российской Федерации </w:t>
      </w:r>
    </w:p>
    <w:p w:rsidR="001C4B5E" w:rsidRPr="00C46858" w:rsidRDefault="00621379" w:rsidP="00EF5676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858">
        <w:rPr>
          <w:rFonts w:ascii="Times New Roman" w:hAnsi="Times New Roman" w:cs="Times New Roman"/>
          <w:sz w:val="28"/>
          <w:szCs w:val="28"/>
        </w:rPr>
        <w:t>Департамент сельского хозяйства</w:t>
      </w:r>
      <w:r w:rsidR="001C4B5E" w:rsidRPr="00C46858">
        <w:rPr>
          <w:rFonts w:ascii="Times New Roman" w:hAnsi="Times New Roman" w:cs="Times New Roman"/>
          <w:sz w:val="28"/>
          <w:szCs w:val="28"/>
        </w:rPr>
        <w:t xml:space="preserve"> Орловской области </w:t>
      </w:r>
    </w:p>
    <w:p w:rsidR="001C4B5E" w:rsidRPr="00C46858" w:rsidRDefault="001C4B5E" w:rsidP="00EF5676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858">
        <w:rPr>
          <w:rFonts w:ascii="Times New Roman" w:hAnsi="Times New Roman" w:cs="Times New Roman"/>
          <w:sz w:val="28"/>
          <w:szCs w:val="28"/>
        </w:rPr>
        <w:t>ФГБОУ ВПО «Орловский государственный аграрный университет»</w:t>
      </w:r>
    </w:p>
    <w:p w:rsidR="00DD21B5" w:rsidRPr="00C46858" w:rsidRDefault="00DD21B5" w:rsidP="00EF5676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D21B5" w:rsidRDefault="00DD21B5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F0E0F" w:rsidRPr="00C46858" w:rsidRDefault="007F0E0F" w:rsidP="00EF5676">
      <w:pPr>
        <w:jc w:val="center"/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</w:pPr>
    </w:p>
    <w:p w:rsidR="007F0E0F" w:rsidRPr="00C46858" w:rsidRDefault="009215BD" w:rsidP="00EF5676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 w:rsidRPr="00C46858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ЧТО НЕОБХОДИМО</w:t>
      </w:r>
      <w:r w:rsidR="007F0E0F" w:rsidRPr="00C46858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ЗНАТЬ О СОРТЕ, ЧТ</w:t>
      </w:r>
      <w:r w:rsidRPr="00C46858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ОБЫ СОЗДАТЬ ЭФФЕКТИВНОЕ ПРОИЗ</w:t>
      </w:r>
      <w:r w:rsidR="007F0E0F" w:rsidRPr="00C46858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ВОДСТВО</w:t>
      </w:r>
      <w:r w:rsidR="001C4B5E" w:rsidRPr="00C46858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?</w:t>
      </w:r>
      <w:r w:rsidR="007F0E0F" w:rsidRPr="00C46858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</w:p>
    <w:p w:rsidR="009718B5" w:rsidRPr="00C46858" w:rsidRDefault="009718B5" w:rsidP="00EF5676">
      <w:pPr>
        <w:jc w:val="center"/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</w:pPr>
    </w:p>
    <w:p w:rsidR="00DD21B5" w:rsidRPr="00C46858" w:rsidRDefault="009718B5" w:rsidP="00EF5676">
      <w:pPr>
        <w:jc w:val="center"/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</w:pPr>
      <w:r w:rsidRPr="00C46858"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  <w:t>(</w:t>
      </w:r>
      <w:r w:rsidR="001C4B5E" w:rsidRPr="00C46858">
        <w:rPr>
          <w:rFonts w:ascii="Times New Roman" w:hAnsi="Times New Roman" w:cs="Times New Roman"/>
          <w:b/>
          <w:bCs/>
          <w:iCs/>
          <w:color w:val="00B050"/>
          <w:sz w:val="24"/>
          <w:szCs w:val="24"/>
        </w:rPr>
        <w:t>МЕТОД</w:t>
      </w:r>
      <w:r w:rsidRPr="00C46858">
        <w:rPr>
          <w:rFonts w:ascii="Times New Roman" w:hAnsi="Times New Roman" w:cs="Times New Roman"/>
          <w:b/>
          <w:bCs/>
          <w:iCs/>
          <w:color w:val="00B050"/>
          <w:sz w:val="24"/>
          <w:szCs w:val="24"/>
        </w:rPr>
        <w:t>ИЧЕСКИЕ РЕКОМЕНДАЦИИ</w:t>
      </w:r>
      <w:r w:rsidRPr="00C46858"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  <w:t>)</w:t>
      </w:r>
    </w:p>
    <w:p w:rsidR="007F0E0F" w:rsidRDefault="007F0E0F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F0E0F" w:rsidRDefault="007F0E0F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F0E0F" w:rsidRDefault="007F0E0F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F0E0F" w:rsidRDefault="007F0E0F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F0E0F" w:rsidRDefault="007F0E0F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F0E0F" w:rsidRDefault="007F0E0F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F0E0F" w:rsidRDefault="007F0E0F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F0E0F" w:rsidRDefault="007F0E0F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F0E0F" w:rsidRDefault="007F0E0F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F0E0F" w:rsidRDefault="007F0E0F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C588F" w:rsidRDefault="00CC588F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C588F" w:rsidRDefault="00CC588F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C588F" w:rsidRDefault="00CC588F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718B5" w:rsidRDefault="009718B5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718B5" w:rsidRDefault="009718B5" w:rsidP="00EF5676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718B5" w:rsidRPr="00C46858" w:rsidRDefault="009B476A" w:rsidP="00EF5676">
      <w:pPr>
        <w:ind w:left="2124" w:firstLine="708"/>
        <w:rPr>
          <w:rFonts w:ascii="Times New Roman" w:hAnsi="Times New Roman" w:cs="Times New Roman"/>
          <w:bCs/>
          <w:iCs/>
          <w:sz w:val="28"/>
          <w:szCs w:val="28"/>
        </w:rPr>
      </w:pPr>
      <w:r w:rsidRPr="00C46858">
        <w:rPr>
          <w:rFonts w:ascii="Times New Roman" w:hAnsi="Times New Roman" w:cs="Times New Roman"/>
          <w:bCs/>
          <w:iCs/>
          <w:sz w:val="28"/>
          <w:szCs w:val="28"/>
        </w:rPr>
        <w:t>Орел</w:t>
      </w:r>
      <w:r w:rsidR="00C46858">
        <w:rPr>
          <w:rFonts w:ascii="Times New Roman" w:hAnsi="Times New Roman" w:cs="Times New Roman"/>
          <w:bCs/>
          <w:iCs/>
          <w:sz w:val="28"/>
          <w:szCs w:val="28"/>
        </w:rPr>
        <w:t xml:space="preserve"> -</w:t>
      </w:r>
      <w:r w:rsidR="00DD21B5" w:rsidRPr="00C46858">
        <w:rPr>
          <w:rFonts w:ascii="Times New Roman" w:hAnsi="Times New Roman" w:cs="Times New Roman"/>
          <w:bCs/>
          <w:iCs/>
          <w:sz w:val="28"/>
          <w:szCs w:val="28"/>
        </w:rPr>
        <w:t xml:space="preserve"> 2014</w:t>
      </w:r>
    </w:p>
    <w:p w:rsidR="009718B5" w:rsidRPr="00EF5676" w:rsidRDefault="009718B5" w:rsidP="00EF5676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EF5676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УДК</w:t>
      </w:r>
      <w:r w:rsidR="00BB2866" w:rsidRPr="00EF5676">
        <w:rPr>
          <w:rFonts w:ascii="Times New Roman" w:hAnsi="Times New Roman" w:cs="Times New Roman"/>
          <w:bCs/>
          <w:iCs/>
          <w:sz w:val="28"/>
          <w:szCs w:val="28"/>
        </w:rPr>
        <w:t xml:space="preserve"> 631.143: </w:t>
      </w:r>
      <w:r w:rsidR="00EF5676" w:rsidRPr="00EF5676">
        <w:rPr>
          <w:rFonts w:ascii="Times New Roman" w:hAnsi="Times New Roman" w:cs="Times New Roman"/>
          <w:bCs/>
          <w:iCs/>
          <w:sz w:val="28"/>
          <w:szCs w:val="28"/>
        </w:rPr>
        <w:t>631.526.32 (07)</w:t>
      </w:r>
    </w:p>
    <w:p w:rsidR="00EF5676" w:rsidRDefault="00EF5676" w:rsidP="00EF56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676" w:rsidRDefault="00EF5676" w:rsidP="00EF56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676" w:rsidRPr="00EF5676" w:rsidRDefault="00EF5676" w:rsidP="00EF56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5676">
        <w:rPr>
          <w:rFonts w:ascii="Times New Roman" w:hAnsi="Times New Roman" w:cs="Times New Roman"/>
          <w:sz w:val="28"/>
          <w:szCs w:val="28"/>
        </w:rPr>
        <w:t>Амелин, А.В.</w:t>
      </w:r>
    </w:p>
    <w:p w:rsidR="009718B5" w:rsidRPr="009718B5" w:rsidRDefault="009718B5" w:rsidP="00EF5676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718B5">
        <w:rPr>
          <w:rFonts w:ascii="Times New Roman" w:hAnsi="Times New Roman" w:cs="Times New Roman"/>
          <w:b/>
          <w:sz w:val="28"/>
          <w:szCs w:val="28"/>
        </w:rPr>
        <w:t>Ч</w:t>
      </w:r>
      <w:r w:rsidR="00BB2866">
        <w:rPr>
          <w:rFonts w:ascii="Times New Roman" w:hAnsi="Times New Roman" w:cs="Times New Roman"/>
          <w:b/>
          <w:bCs/>
          <w:iCs/>
          <w:sz w:val="28"/>
          <w:szCs w:val="28"/>
        </w:rPr>
        <w:t>то необходимо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знать о сорте, чт</w:t>
      </w:r>
      <w:r w:rsidR="009215B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обы создать эффективное </w:t>
      </w:r>
      <w:r w:rsidR="00BB2866">
        <w:rPr>
          <w:rFonts w:ascii="Times New Roman" w:hAnsi="Times New Roman" w:cs="Times New Roman"/>
          <w:b/>
          <w:bCs/>
          <w:iCs/>
          <w:sz w:val="28"/>
          <w:szCs w:val="28"/>
        </w:rPr>
        <w:t>производство?</w:t>
      </w:r>
      <w:r w:rsidR="00EF567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EF5676" w:rsidRPr="00EF5676">
        <w:rPr>
          <w:rFonts w:ascii="Times New Roman" w:hAnsi="Times New Roman" w:cs="Times New Roman"/>
          <w:bCs/>
          <w:iCs/>
          <w:sz w:val="28"/>
          <w:szCs w:val="28"/>
        </w:rPr>
        <w:t>Методические рекомендации</w:t>
      </w:r>
      <w:r w:rsidR="00EF5676">
        <w:rPr>
          <w:rFonts w:ascii="Times New Roman" w:hAnsi="Times New Roman" w:cs="Times New Roman"/>
          <w:b/>
          <w:bCs/>
          <w:iCs/>
          <w:sz w:val="28"/>
          <w:szCs w:val="28"/>
        </w:rPr>
        <w:t>/</w:t>
      </w:r>
      <w:r w:rsidR="00EF5676" w:rsidRPr="00EF5676">
        <w:rPr>
          <w:rFonts w:ascii="Times New Roman" w:hAnsi="Times New Roman" w:cs="Times New Roman"/>
          <w:bCs/>
          <w:iCs/>
          <w:sz w:val="28"/>
          <w:szCs w:val="28"/>
        </w:rPr>
        <w:t>А.В. Амелин, Н.В. Парахин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– </w:t>
      </w:r>
      <w:r w:rsidR="009B476A">
        <w:rPr>
          <w:rFonts w:ascii="Times New Roman" w:hAnsi="Times New Roman" w:cs="Times New Roman"/>
          <w:bCs/>
          <w:iCs/>
          <w:sz w:val="28"/>
          <w:szCs w:val="28"/>
        </w:rPr>
        <w:t>Орел</w:t>
      </w:r>
      <w:r w:rsidR="00EF5676">
        <w:rPr>
          <w:rFonts w:ascii="Times New Roman" w:hAnsi="Times New Roman" w:cs="Times New Roman"/>
          <w:bCs/>
          <w:iCs/>
          <w:sz w:val="28"/>
          <w:szCs w:val="28"/>
        </w:rPr>
        <w:t>: ФГБОУ ВПО Орел</w:t>
      </w:r>
      <w:r w:rsidR="009B14D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F5676">
        <w:rPr>
          <w:rFonts w:ascii="Times New Roman" w:hAnsi="Times New Roman" w:cs="Times New Roman"/>
          <w:bCs/>
          <w:iCs/>
          <w:sz w:val="28"/>
          <w:szCs w:val="28"/>
        </w:rPr>
        <w:t>ГАУ</w:t>
      </w:r>
      <w:r w:rsidR="00BB2866">
        <w:rPr>
          <w:rFonts w:ascii="Times New Roman" w:hAnsi="Times New Roman" w:cs="Times New Roman"/>
          <w:bCs/>
          <w:iCs/>
          <w:sz w:val="28"/>
          <w:szCs w:val="28"/>
        </w:rPr>
        <w:t>, 2014.- 31</w:t>
      </w:r>
      <w:r w:rsidRPr="009718B5">
        <w:rPr>
          <w:rFonts w:ascii="Times New Roman" w:hAnsi="Times New Roman" w:cs="Times New Roman"/>
          <w:bCs/>
          <w:iCs/>
          <w:sz w:val="28"/>
          <w:szCs w:val="28"/>
        </w:rPr>
        <w:t>с.</w:t>
      </w:r>
    </w:p>
    <w:p w:rsidR="009718B5" w:rsidRDefault="009718B5" w:rsidP="00EF5676">
      <w:pPr>
        <w:rPr>
          <w:rFonts w:ascii="Times New Roman" w:hAnsi="Times New Roman" w:cs="Times New Roman"/>
          <w:sz w:val="28"/>
          <w:szCs w:val="28"/>
        </w:rPr>
      </w:pPr>
    </w:p>
    <w:p w:rsidR="009718B5" w:rsidRDefault="009718B5" w:rsidP="00EF5676">
      <w:pPr>
        <w:rPr>
          <w:rFonts w:ascii="Times New Roman" w:hAnsi="Times New Roman" w:cs="Times New Roman"/>
          <w:b/>
          <w:sz w:val="28"/>
          <w:szCs w:val="28"/>
        </w:rPr>
      </w:pPr>
      <w:r w:rsidRPr="00381187">
        <w:rPr>
          <w:rFonts w:ascii="Times New Roman" w:hAnsi="Times New Roman" w:cs="Times New Roman"/>
          <w:b/>
          <w:sz w:val="28"/>
          <w:szCs w:val="28"/>
        </w:rPr>
        <w:t>Рецензенты:</w:t>
      </w:r>
    </w:p>
    <w:p w:rsidR="00087466" w:rsidRPr="00381187" w:rsidRDefault="00087466" w:rsidP="00EF56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Каракотов С. Д.– </w:t>
      </w:r>
      <w:r w:rsidR="000777E4" w:rsidRPr="000777E4">
        <w:rPr>
          <w:rFonts w:ascii="Times New Roman" w:hAnsi="Times New Roman" w:cs="Times New Roman"/>
          <w:sz w:val="28"/>
          <w:szCs w:val="28"/>
        </w:rPr>
        <w:t>доктор хим. наук,</w:t>
      </w:r>
      <w:r w:rsidR="000777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7466">
        <w:rPr>
          <w:rFonts w:ascii="Times New Roman" w:hAnsi="Times New Roman" w:cs="Times New Roman"/>
          <w:sz w:val="28"/>
          <w:szCs w:val="28"/>
        </w:rPr>
        <w:t>член –корреспондент РАН</w:t>
      </w:r>
      <w:r>
        <w:rPr>
          <w:rFonts w:ascii="Times New Roman" w:hAnsi="Times New Roman" w:cs="Times New Roman"/>
          <w:sz w:val="28"/>
          <w:szCs w:val="28"/>
        </w:rPr>
        <w:t>, генеральный директор ЗАО «Щелково Агрохим».</w:t>
      </w:r>
    </w:p>
    <w:p w:rsidR="009718B5" w:rsidRDefault="00111986" w:rsidP="00EF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Наумкина Т.С.</w:t>
      </w:r>
      <w:r w:rsidR="00E34E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9718B5">
        <w:rPr>
          <w:rFonts w:ascii="Times New Roman" w:hAnsi="Times New Roman" w:cs="Times New Roman"/>
          <w:sz w:val="28"/>
          <w:szCs w:val="28"/>
        </w:rPr>
        <w:t xml:space="preserve"> </w:t>
      </w:r>
      <w:r w:rsidR="00087466">
        <w:rPr>
          <w:rFonts w:ascii="Times New Roman" w:hAnsi="Times New Roman" w:cs="Times New Roman"/>
          <w:sz w:val="28"/>
          <w:szCs w:val="28"/>
        </w:rPr>
        <w:t xml:space="preserve">доктор с.-х.  наук, заместитель </w:t>
      </w:r>
      <w:r>
        <w:rPr>
          <w:rFonts w:ascii="Times New Roman" w:hAnsi="Times New Roman" w:cs="Times New Roman"/>
          <w:sz w:val="28"/>
          <w:szCs w:val="28"/>
        </w:rPr>
        <w:t xml:space="preserve">по науке директора ГНУ ВНИИ </w:t>
      </w:r>
      <w:r w:rsidR="00087466">
        <w:rPr>
          <w:rFonts w:ascii="Times New Roman" w:hAnsi="Times New Roman" w:cs="Times New Roman"/>
          <w:sz w:val="28"/>
          <w:szCs w:val="28"/>
        </w:rPr>
        <w:t>зернобобовых и крупяных культур.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676" w:rsidRDefault="00EF5676" w:rsidP="00EF5676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F5676" w:rsidRDefault="00EF5676" w:rsidP="00EF5676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B2866" w:rsidRPr="00087466" w:rsidRDefault="00BB2866" w:rsidP="00EF5676">
      <w:pPr>
        <w:ind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8"/>
          <w:szCs w:val="28"/>
        </w:rPr>
        <w:t>Методические</w:t>
      </w:r>
      <w:r w:rsidRPr="00087466">
        <w:rPr>
          <w:rFonts w:ascii="Times New Roman" w:hAnsi="Times New Roman" w:cs="Times New Roman"/>
          <w:i/>
          <w:sz w:val="28"/>
          <w:szCs w:val="28"/>
        </w:rPr>
        <w:t xml:space="preserve"> рекомендации рассмотрены </w:t>
      </w:r>
      <w:r>
        <w:rPr>
          <w:rFonts w:ascii="Times New Roman" w:hAnsi="Times New Roman" w:cs="Times New Roman"/>
          <w:i/>
          <w:sz w:val="28"/>
          <w:szCs w:val="28"/>
        </w:rPr>
        <w:t>и утверждены на заседании м</w:t>
      </w:r>
      <w:r w:rsidRPr="00087466">
        <w:rPr>
          <w:rFonts w:ascii="Times New Roman" w:hAnsi="Times New Roman" w:cs="Times New Roman"/>
          <w:i/>
          <w:sz w:val="28"/>
          <w:szCs w:val="28"/>
        </w:rPr>
        <w:t>етодической комиссии факультета агробизнеса и эко</w:t>
      </w:r>
      <w:r>
        <w:rPr>
          <w:rFonts w:ascii="Times New Roman" w:hAnsi="Times New Roman" w:cs="Times New Roman"/>
          <w:i/>
          <w:sz w:val="28"/>
          <w:szCs w:val="28"/>
        </w:rPr>
        <w:t xml:space="preserve">логии (протокол </w:t>
      </w:r>
      <w:r w:rsidRPr="00087466">
        <w:rPr>
          <w:rFonts w:ascii="Times New Roman" w:hAnsi="Times New Roman" w:cs="Times New Roman"/>
          <w:i/>
          <w:sz w:val="28"/>
          <w:szCs w:val="28"/>
        </w:rPr>
        <w:t>№</w:t>
      </w:r>
      <w:r>
        <w:rPr>
          <w:rFonts w:ascii="Times New Roman" w:hAnsi="Times New Roman" w:cs="Times New Roman"/>
          <w:i/>
          <w:sz w:val="28"/>
          <w:szCs w:val="28"/>
        </w:rPr>
        <w:t xml:space="preserve"> 9</w:t>
      </w:r>
      <w:r w:rsidRPr="00087466">
        <w:rPr>
          <w:rFonts w:ascii="Times New Roman" w:hAnsi="Times New Roman" w:cs="Times New Roman"/>
          <w:i/>
          <w:sz w:val="28"/>
          <w:szCs w:val="28"/>
        </w:rPr>
        <w:t xml:space="preserve"> от   </w:t>
      </w:r>
      <w:r>
        <w:rPr>
          <w:rFonts w:ascii="Times New Roman" w:hAnsi="Times New Roman" w:cs="Times New Roman"/>
          <w:i/>
          <w:sz w:val="28"/>
          <w:szCs w:val="28"/>
        </w:rPr>
        <w:t xml:space="preserve">23.06.  </w:t>
      </w:r>
      <w:r w:rsidRPr="00087466">
        <w:rPr>
          <w:rFonts w:ascii="Times New Roman" w:hAnsi="Times New Roman" w:cs="Times New Roman"/>
          <w:i/>
          <w:sz w:val="28"/>
          <w:szCs w:val="28"/>
        </w:rPr>
        <w:t>2014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87466">
        <w:rPr>
          <w:rFonts w:ascii="Times New Roman" w:hAnsi="Times New Roman" w:cs="Times New Roman"/>
          <w:i/>
          <w:sz w:val="28"/>
          <w:szCs w:val="28"/>
        </w:rPr>
        <w:t>года</w:t>
      </w:r>
      <w:r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087466">
        <w:rPr>
          <w:rFonts w:ascii="Times New Roman" w:hAnsi="Times New Roman" w:cs="Times New Roman"/>
          <w:i/>
          <w:sz w:val="28"/>
          <w:szCs w:val="28"/>
        </w:rPr>
        <w:t>и рекомендованы к из</w:t>
      </w:r>
      <w:r>
        <w:rPr>
          <w:rFonts w:ascii="Times New Roman" w:hAnsi="Times New Roman" w:cs="Times New Roman"/>
          <w:i/>
          <w:sz w:val="28"/>
          <w:szCs w:val="28"/>
        </w:rPr>
        <w:t>данию на заседании научно-технического</w:t>
      </w:r>
      <w:r w:rsidRPr="00087466">
        <w:rPr>
          <w:rFonts w:ascii="Times New Roman" w:hAnsi="Times New Roman" w:cs="Times New Roman"/>
          <w:i/>
          <w:sz w:val="28"/>
          <w:szCs w:val="28"/>
        </w:rPr>
        <w:t xml:space="preserve"> совета </w:t>
      </w:r>
      <w:r>
        <w:rPr>
          <w:rFonts w:ascii="Times New Roman" w:hAnsi="Times New Roman" w:cs="Times New Roman"/>
          <w:i/>
          <w:sz w:val="28"/>
          <w:szCs w:val="28"/>
        </w:rPr>
        <w:t>по растениеводству при правительстве Орловской области (протокол</w:t>
      </w:r>
      <w:r w:rsidRPr="00087466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087466" w:rsidRDefault="00087466" w:rsidP="00EF56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18B5" w:rsidRDefault="008E13C5" w:rsidP="00EF56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рекомендациях рассмотрены: </w:t>
      </w:r>
      <w:r w:rsidR="00E34E26">
        <w:rPr>
          <w:rFonts w:ascii="Times New Roman" w:hAnsi="Times New Roman" w:cs="Times New Roman"/>
          <w:sz w:val="28"/>
          <w:szCs w:val="28"/>
        </w:rPr>
        <w:t xml:space="preserve">факторы прогресса сельскохозяйственного производства; </w:t>
      </w:r>
      <w:r>
        <w:rPr>
          <w:rFonts w:ascii="Times New Roman" w:hAnsi="Times New Roman" w:cs="Times New Roman"/>
          <w:sz w:val="28"/>
          <w:szCs w:val="28"/>
        </w:rPr>
        <w:t>значен</w:t>
      </w:r>
      <w:r w:rsidR="007D1DF4">
        <w:rPr>
          <w:rFonts w:ascii="Times New Roman" w:hAnsi="Times New Roman" w:cs="Times New Roman"/>
          <w:sz w:val="28"/>
          <w:szCs w:val="28"/>
        </w:rPr>
        <w:t xml:space="preserve">ие сорта в росте урожайности, </w:t>
      </w:r>
      <w:r>
        <w:rPr>
          <w:rFonts w:ascii="Times New Roman" w:hAnsi="Times New Roman" w:cs="Times New Roman"/>
          <w:sz w:val="28"/>
          <w:szCs w:val="28"/>
        </w:rPr>
        <w:t>повышении качества продукции, устойчивости к биотическим и абиотическим стресс</w:t>
      </w:r>
      <w:r w:rsidR="007D1DF4">
        <w:rPr>
          <w:rFonts w:ascii="Times New Roman" w:hAnsi="Times New Roman" w:cs="Times New Roman"/>
          <w:sz w:val="28"/>
          <w:szCs w:val="28"/>
        </w:rPr>
        <w:t>овым факторам среды,</w:t>
      </w:r>
      <w:r>
        <w:rPr>
          <w:rFonts w:ascii="Times New Roman" w:hAnsi="Times New Roman" w:cs="Times New Roman"/>
          <w:sz w:val="28"/>
          <w:szCs w:val="28"/>
        </w:rPr>
        <w:t xml:space="preserve"> экономической эффективности производства; основные н</w:t>
      </w:r>
      <w:r w:rsidR="00E55FD9">
        <w:rPr>
          <w:rFonts w:ascii="Times New Roman" w:hAnsi="Times New Roman" w:cs="Times New Roman"/>
          <w:sz w:val="28"/>
          <w:szCs w:val="28"/>
        </w:rPr>
        <w:t>едостатки современных сортов и</w:t>
      </w:r>
      <w:r>
        <w:rPr>
          <w:rFonts w:ascii="Times New Roman" w:hAnsi="Times New Roman" w:cs="Times New Roman"/>
          <w:sz w:val="28"/>
          <w:szCs w:val="28"/>
        </w:rPr>
        <w:t xml:space="preserve"> критерии отбора наиболее персп</w:t>
      </w:r>
      <w:r w:rsidR="001C4B5E">
        <w:rPr>
          <w:rFonts w:ascii="Times New Roman" w:hAnsi="Times New Roman" w:cs="Times New Roman"/>
          <w:sz w:val="28"/>
          <w:szCs w:val="28"/>
        </w:rPr>
        <w:t>ективных из них для возделывания</w:t>
      </w:r>
      <w:r w:rsidR="00E55FD9">
        <w:rPr>
          <w:rFonts w:ascii="Times New Roman" w:hAnsi="Times New Roman" w:cs="Times New Roman"/>
          <w:sz w:val="28"/>
          <w:szCs w:val="28"/>
        </w:rPr>
        <w:t xml:space="preserve"> в</w:t>
      </w:r>
      <w:r w:rsidR="007D1DF4">
        <w:rPr>
          <w:rFonts w:ascii="Times New Roman" w:hAnsi="Times New Roman" w:cs="Times New Roman"/>
          <w:sz w:val="28"/>
          <w:szCs w:val="28"/>
        </w:rPr>
        <w:t xml:space="preserve"> Центрально-Черноземном регионе России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18B5" w:rsidRDefault="009718B5" w:rsidP="00EF5676">
      <w:pPr>
        <w:rPr>
          <w:rFonts w:ascii="Times New Roman" w:hAnsi="Times New Roman" w:cs="Times New Roman"/>
          <w:sz w:val="28"/>
          <w:szCs w:val="28"/>
        </w:rPr>
      </w:pPr>
    </w:p>
    <w:p w:rsidR="00EF5676" w:rsidRDefault="00EF5676" w:rsidP="00EF5676">
      <w:pPr>
        <w:ind w:left="4248" w:firstLine="708"/>
        <w:rPr>
          <w:rFonts w:ascii="Times New Roman" w:hAnsi="Times New Roman" w:cs="Times New Roman"/>
          <w:bCs/>
          <w:iCs/>
          <w:sz w:val="28"/>
          <w:szCs w:val="28"/>
        </w:rPr>
      </w:pPr>
      <w:r w:rsidRPr="00EF5676">
        <w:rPr>
          <w:rFonts w:ascii="Times New Roman" w:hAnsi="Times New Roman" w:cs="Times New Roman"/>
          <w:bCs/>
          <w:iCs/>
          <w:sz w:val="28"/>
          <w:szCs w:val="28"/>
        </w:rPr>
        <w:t>УДК 631.143: 631.526.32 (07)</w:t>
      </w:r>
    </w:p>
    <w:p w:rsidR="00EF5676" w:rsidRDefault="00EF5676" w:rsidP="00EF5676">
      <w:pPr>
        <w:ind w:left="4248" w:firstLine="708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ФГБОУ ВПО ОрелГАУ, 2014</w:t>
      </w:r>
    </w:p>
    <w:p w:rsidR="00EF5676" w:rsidRPr="00EF5676" w:rsidRDefault="00EF5676" w:rsidP="00EF5676">
      <w:pPr>
        <w:ind w:left="2832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Оформление «Издательство Орел ГАУ», 2014</w:t>
      </w:r>
    </w:p>
    <w:p w:rsidR="00B34C46" w:rsidRPr="00D3140B" w:rsidRDefault="009B476A" w:rsidP="00EF5676">
      <w:pPr>
        <w:pStyle w:val="21"/>
        <w:numPr>
          <w:ilvl w:val="12"/>
          <w:numId w:val="0"/>
        </w:numPr>
        <w:spacing w:line="276" w:lineRule="auto"/>
        <w:ind w:firstLine="708"/>
      </w:pPr>
      <w:r w:rsidRPr="00B34C46">
        <w:rPr>
          <w:b/>
          <w:bCs/>
          <w:i/>
          <w:iCs/>
          <w:szCs w:val="28"/>
        </w:rPr>
        <w:lastRenderedPageBreak/>
        <w:t>ВВЕДЕНИЕ.</w:t>
      </w:r>
      <w:r w:rsidR="00B34C46">
        <w:rPr>
          <w:b/>
          <w:bCs/>
          <w:i/>
          <w:iCs/>
        </w:rPr>
        <w:t xml:space="preserve"> </w:t>
      </w:r>
      <w:r w:rsidR="008B65AF">
        <w:rPr>
          <w:bCs/>
          <w:iCs/>
          <w:szCs w:val="28"/>
        </w:rPr>
        <w:t>При выборе</w:t>
      </w:r>
      <w:r w:rsidR="00B34C46" w:rsidRPr="00B34C46">
        <w:rPr>
          <w:bCs/>
          <w:iCs/>
          <w:szCs w:val="28"/>
        </w:rPr>
        <w:t xml:space="preserve"> </w:t>
      </w:r>
      <w:r w:rsidR="00B34C46">
        <w:rPr>
          <w:bCs/>
          <w:iCs/>
          <w:szCs w:val="28"/>
        </w:rPr>
        <w:t>стратегии развития</w:t>
      </w:r>
      <w:r w:rsidR="00B34C46" w:rsidRPr="00B34C46">
        <w:rPr>
          <w:bCs/>
          <w:iCs/>
          <w:szCs w:val="28"/>
        </w:rPr>
        <w:t xml:space="preserve"> сельскохозяйственного производства, </w:t>
      </w:r>
      <w:r w:rsidR="00087466">
        <w:rPr>
          <w:bCs/>
          <w:iCs/>
          <w:szCs w:val="28"/>
        </w:rPr>
        <w:t>товаро</w:t>
      </w:r>
      <w:r w:rsidR="00B34C46" w:rsidRPr="00B34C46">
        <w:rPr>
          <w:bCs/>
          <w:iCs/>
          <w:szCs w:val="28"/>
        </w:rPr>
        <w:t xml:space="preserve">производитель </w:t>
      </w:r>
      <w:r w:rsidR="00DD21B5">
        <w:rPr>
          <w:bCs/>
          <w:iCs/>
          <w:szCs w:val="28"/>
        </w:rPr>
        <w:t>часто</w:t>
      </w:r>
      <w:r w:rsidR="00B34C46">
        <w:rPr>
          <w:bCs/>
          <w:iCs/>
          <w:szCs w:val="28"/>
        </w:rPr>
        <w:t xml:space="preserve"> стоит перед</w:t>
      </w:r>
      <w:r w:rsidR="001F4229">
        <w:rPr>
          <w:bCs/>
          <w:iCs/>
          <w:szCs w:val="28"/>
        </w:rPr>
        <w:t xml:space="preserve"> сложной </w:t>
      </w:r>
      <w:r w:rsidR="001C4B5E">
        <w:rPr>
          <w:bCs/>
          <w:iCs/>
          <w:szCs w:val="28"/>
        </w:rPr>
        <w:t>диллемой</w:t>
      </w:r>
      <w:r w:rsidR="00B34C46">
        <w:rPr>
          <w:bCs/>
          <w:iCs/>
          <w:szCs w:val="28"/>
        </w:rPr>
        <w:t>: какому направлению отдать предпочтение, особенно когда проблем много, а</w:t>
      </w:r>
      <w:r w:rsidR="00B34C46" w:rsidRPr="00B34C46">
        <w:rPr>
          <w:bCs/>
          <w:iCs/>
          <w:szCs w:val="28"/>
        </w:rPr>
        <w:t xml:space="preserve"> </w:t>
      </w:r>
      <w:r w:rsidR="00B34C46">
        <w:rPr>
          <w:bCs/>
          <w:iCs/>
          <w:szCs w:val="28"/>
        </w:rPr>
        <w:t>финансовые и материальные средства</w:t>
      </w:r>
      <w:r w:rsidR="00B34C46" w:rsidRPr="00B34C46">
        <w:rPr>
          <w:bCs/>
          <w:iCs/>
          <w:szCs w:val="28"/>
        </w:rPr>
        <w:t xml:space="preserve"> </w:t>
      </w:r>
      <w:r w:rsidR="00B34C46">
        <w:rPr>
          <w:bCs/>
          <w:iCs/>
          <w:szCs w:val="28"/>
        </w:rPr>
        <w:t xml:space="preserve">их решения </w:t>
      </w:r>
      <w:r w:rsidR="00B34C46" w:rsidRPr="00B34C46">
        <w:rPr>
          <w:bCs/>
          <w:iCs/>
          <w:szCs w:val="28"/>
        </w:rPr>
        <w:t xml:space="preserve">ограничены? </w:t>
      </w:r>
      <w:r w:rsidR="00FD432F">
        <w:rPr>
          <w:bCs/>
          <w:iCs/>
          <w:szCs w:val="28"/>
        </w:rPr>
        <w:t>И здесь нельзя ошибиться</w:t>
      </w:r>
      <w:r w:rsidR="00B34C46">
        <w:rPr>
          <w:bCs/>
          <w:iCs/>
          <w:szCs w:val="28"/>
        </w:rPr>
        <w:t xml:space="preserve">, так как в условиях </w:t>
      </w:r>
      <w:r w:rsidR="000A712C">
        <w:rPr>
          <w:bCs/>
          <w:iCs/>
          <w:szCs w:val="28"/>
        </w:rPr>
        <w:t xml:space="preserve">рыночной экономики </w:t>
      </w:r>
      <w:r w:rsidR="00D3140B">
        <w:rPr>
          <w:bCs/>
          <w:iCs/>
          <w:szCs w:val="28"/>
        </w:rPr>
        <w:t>ценой вопроса может бы</w:t>
      </w:r>
      <w:r w:rsidR="00B34C46">
        <w:rPr>
          <w:bCs/>
          <w:iCs/>
          <w:szCs w:val="28"/>
        </w:rPr>
        <w:t>ть разорение предприятия.</w:t>
      </w:r>
    </w:p>
    <w:p w:rsidR="001F4229" w:rsidRPr="00E34E26" w:rsidRDefault="001F4229" w:rsidP="00EF56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Чтобы этого не случилось</w:t>
      </w:r>
      <w:r w:rsidR="007F0E0F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E34E26">
        <w:rPr>
          <w:rFonts w:ascii="Times New Roman" w:hAnsi="Times New Roman" w:cs="Times New Roman"/>
          <w:bCs/>
          <w:iCs/>
          <w:sz w:val="28"/>
          <w:szCs w:val="28"/>
        </w:rPr>
        <w:t xml:space="preserve"> необходимо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знать</w:t>
      </w:r>
      <w:r w:rsidR="00AB744A">
        <w:rPr>
          <w:rFonts w:ascii="Times New Roman" w:hAnsi="Times New Roman" w:cs="Times New Roman"/>
          <w:bCs/>
          <w:iCs/>
          <w:sz w:val="28"/>
          <w:szCs w:val="28"/>
        </w:rPr>
        <w:t>, прежде всего,</w:t>
      </w:r>
      <w:r w:rsidR="00E34E26">
        <w:rPr>
          <w:rFonts w:ascii="Times New Roman" w:hAnsi="Times New Roman" w:cs="Times New Roman"/>
          <w:bCs/>
          <w:iCs/>
          <w:sz w:val="28"/>
          <w:szCs w:val="28"/>
        </w:rPr>
        <w:t xml:space="preserve"> основные факторы развития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сельскохозяйственного производства и их роль в экономическом росте, </w:t>
      </w:r>
      <w:r w:rsidR="007F0E0F">
        <w:rPr>
          <w:rFonts w:ascii="Times New Roman" w:hAnsi="Times New Roman" w:cs="Times New Roman"/>
          <w:bCs/>
          <w:iCs/>
          <w:sz w:val="28"/>
          <w:szCs w:val="28"/>
        </w:rPr>
        <w:t>исход</w:t>
      </w:r>
      <w:r w:rsidR="00C12CF0">
        <w:rPr>
          <w:rFonts w:ascii="Times New Roman" w:hAnsi="Times New Roman" w:cs="Times New Roman"/>
          <w:bCs/>
          <w:iCs/>
          <w:sz w:val="28"/>
          <w:szCs w:val="28"/>
        </w:rPr>
        <w:t xml:space="preserve">я из приоритетных направлений мирового развития и текущих потребностей внешнего </w:t>
      </w:r>
      <w:r w:rsidR="007F0E0F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E34E26">
        <w:rPr>
          <w:rFonts w:ascii="Times New Roman" w:hAnsi="Times New Roman" w:cs="Times New Roman"/>
          <w:bCs/>
          <w:iCs/>
          <w:sz w:val="28"/>
          <w:szCs w:val="28"/>
        </w:rPr>
        <w:t xml:space="preserve"> внутреннего рынка</w:t>
      </w:r>
      <w:r w:rsidR="00AB744A">
        <w:rPr>
          <w:rFonts w:ascii="Times New Roman" w:hAnsi="Times New Roman" w:cs="Times New Roman"/>
          <w:sz w:val="28"/>
          <w:szCs w:val="28"/>
        </w:rPr>
        <w:t xml:space="preserve">. </w:t>
      </w:r>
      <w:r w:rsidR="009B476A">
        <w:rPr>
          <w:rFonts w:ascii="Times New Roman" w:hAnsi="Times New Roman" w:cs="Times New Roman"/>
          <w:sz w:val="28"/>
          <w:szCs w:val="28"/>
        </w:rPr>
        <w:t>При этом важно и понимать, в каком соотношении должны находиться эти дв</w:t>
      </w:r>
      <w:r w:rsidR="007D1DF4">
        <w:rPr>
          <w:rFonts w:ascii="Times New Roman" w:hAnsi="Times New Roman" w:cs="Times New Roman"/>
          <w:sz w:val="28"/>
          <w:szCs w:val="28"/>
        </w:rPr>
        <w:t>ижущие факторы прогресса и как этого достичь</w:t>
      </w:r>
      <w:r w:rsidR="009B476A">
        <w:rPr>
          <w:rFonts w:ascii="Times New Roman" w:hAnsi="Times New Roman" w:cs="Times New Roman"/>
          <w:sz w:val="28"/>
          <w:szCs w:val="28"/>
        </w:rPr>
        <w:t>.</w:t>
      </w:r>
    </w:p>
    <w:p w:rsidR="00EF5676" w:rsidRDefault="00242E0B" w:rsidP="00EF5676">
      <w:pPr>
        <w:pStyle w:val="ac"/>
        <w:numPr>
          <w:ilvl w:val="0"/>
          <w:numId w:val="36"/>
        </w:numPr>
        <w:spacing w:after="0" w:line="276" w:lineRule="auto"/>
        <w:jc w:val="center"/>
        <w:rPr>
          <w:b/>
          <w:sz w:val="28"/>
          <w:szCs w:val="28"/>
        </w:rPr>
      </w:pPr>
      <w:r w:rsidRPr="001C4B5E">
        <w:rPr>
          <w:b/>
          <w:sz w:val="28"/>
          <w:szCs w:val="28"/>
        </w:rPr>
        <w:t xml:space="preserve">ОСНОВНЫЕ </w:t>
      </w:r>
      <w:r w:rsidR="00EF5676" w:rsidRPr="001C4B5E">
        <w:rPr>
          <w:b/>
          <w:sz w:val="28"/>
          <w:szCs w:val="28"/>
        </w:rPr>
        <w:t xml:space="preserve">ФАКТОРЫ </w:t>
      </w:r>
      <w:r w:rsidR="00EF5676">
        <w:rPr>
          <w:b/>
          <w:sz w:val="28"/>
          <w:szCs w:val="28"/>
        </w:rPr>
        <w:t xml:space="preserve">ПРОГРЕССА </w:t>
      </w:r>
      <w:r w:rsidR="00EF5676" w:rsidRPr="001C4B5E">
        <w:rPr>
          <w:b/>
          <w:sz w:val="28"/>
          <w:szCs w:val="28"/>
        </w:rPr>
        <w:t>СЕЛЬСКОГО</w:t>
      </w:r>
    </w:p>
    <w:p w:rsidR="001C4B5E" w:rsidRPr="001C4B5E" w:rsidRDefault="00242E0B" w:rsidP="00EF5676">
      <w:pPr>
        <w:pStyle w:val="ac"/>
        <w:spacing w:after="0" w:line="276" w:lineRule="auto"/>
        <w:ind w:left="720"/>
        <w:jc w:val="center"/>
        <w:rPr>
          <w:b/>
          <w:sz w:val="28"/>
          <w:szCs w:val="28"/>
        </w:rPr>
      </w:pPr>
      <w:r w:rsidRPr="001C4B5E">
        <w:rPr>
          <w:b/>
          <w:sz w:val="28"/>
          <w:szCs w:val="28"/>
        </w:rPr>
        <w:t>ХОЗЯЙСТВА</w:t>
      </w:r>
    </w:p>
    <w:p w:rsidR="008B65AF" w:rsidRDefault="00D3140B" w:rsidP="00EF5676">
      <w:pPr>
        <w:pStyle w:val="ac"/>
        <w:spacing w:line="276" w:lineRule="auto"/>
        <w:ind w:left="0" w:firstLine="708"/>
        <w:jc w:val="both"/>
        <w:rPr>
          <w:sz w:val="28"/>
          <w:szCs w:val="28"/>
        </w:rPr>
      </w:pPr>
      <w:r w:rsidRPr="00D3140B">
        <w:rPr>
          <w:sz w:val="28"/>
          <w:szCs w:val="28"/>
        </w:rPr>
        <w:t>Согласно результатов пр</w:t>
      </w:r>
      <w:r w:rsidR="002D1CC8">
        <w:rPr>
          <w:sz w:val="28"/>
          <w:szCs w:val="28"/>
        </w:rPr>
        <w:t xml:space="preserve">оведенного </w:t>
      </w:r>
      <w:r w:rsidRPr="00D3140B">
        <w:rPr>
          <w:sz w:val="28"/>
          <w:szCs w:val="28"/>
        </w:rPr>
        <w:t>р</w:t>
      </w:r>
      <w:r w:rsidRPr="00D3140B">
        <w:rPr>
          <w:bCs/>
          <w:iCs/>
          <w:sz w:val="28"/>
          <w:szCs w:val="28"/>
        </w:rPr>
        <w:t>етроспективного</w:t>
      </w:r>
      <w:r w:rsidR="008818A2">
        <w:rPr>
          <w:bCs/>
          <w:iCs/>
          <w:sz w:val="28"/>
          <w:szCs w:val="28"/>
        </w:rPr>
        <w:t xml:space="preserve"> анализ</w:t>
      </w:r>
      <w:r>
        <w:rPr>
          <w:bCs/>
          <w:iCs/>
          <w:sz w:val="28"/>
          <w:szCs w:val="28"/>
        </w:rPr>
        <w:t>а</w:t>
      </w:r>
      <w:r w:rsidR="00087466">
        <w:rPr>
          <w:bCs/>
          <w:iCs/>
          <w:sz w:val="28"/>
          <w:szCs w:val="28"/>
        </w:rPr>
        <w:t xml:space="preserve">, </w:t>
      </w:r>
      <w:r w:rsidR="00087466">
        <w:rPr>
          <w:sz w:val="28"/>
          <w:szCs w:val="28"/>
        </w:rPr>
        <w:t>прогресс</w:t>
      </w:r>
      <w:r w:rsidR="00087466">
        <w:rPr>
          <w:bCs/>
          <w:iCs/>
          <w:sz w:val="28"/>
          <w:szCs w:val="28"/>
        </w:rPr>
        <w:t xml:space="preserve"> </w:t>
      </w:r>
      <w:r w:rsidR="00B34C46">
        <w:rPr>
          <w:bCs/>
          <w:iCs/>
          <w:sz w:val="28"/>
          <w:szCs w:val="28"/>
        </w:rPr>
        <w:t>развития сел</w:t>
      </w:r>
      <w:r w:rsidR="00087466">
        <w:rPr>
          <w:bCs/>
          <w:iCs/>
          <w:sz w:val="28"/>
          <w:szCs w:val="28"/>
        </w:rPr>
        <w:t xml:space="preserve">ьского хозяйства </w:t>
      </w:r>
      <w:r w:rsidR="000A712C">
        <w:rPr>
          <w:sz w:val="28"/>
          <w:szCs w:val="28"/>
        </w:rPr>
        <w:t>д</w:t>
      </w:r>
      <w:r w:rsidR="000A712C" w:rsidRPr="00DC53E0">
        <w:rPr>
          <w:sz w:val="28"/>
          <w:szCs w:val="28"/>
        </w:rPr>
        <w:t xml:space="preserve">о </w:t>
      </w:r>
      <w:r w:rsidR="00AB744A">
        <w:rPr>
          <w:sz w:val="28"/>
          <w:szCs w:val="28"/>
        </w:rPr>
        <w:t>середины</w:t>
      </w:r>
      <w:r w:rsidR="00AB744A" w:rsidRPr="00AB744A">
        <w:rPr>
          <w:sz w:val="28"/>
          <w:szCs w:val="28"/>
        </w:rPr>
        <w:t xml:space="preserve"> </w:t>
      </w:r>
      <w:r w:rsidR="00AB744A" w:rsidRPr="00DC53E0">
        <w:rPr>
          <w:sz w:val="28"/>
          <w:szCs w:val="28"/>
          <w:lang w:val="en-US"/>
        </w:rPr>
        <w:t>XVIII</w:t>
      </w:r>
      <w:r w:rsidR="00087466">
        <w:rPr>
          <w:sz w:val="28"/>
          <w:szCs w:val="28"/>
        </w:rPr>
        <w:t xml:space="preserve"> века</w:t>
      </w:r>
      <w:r w:rsidR="009B476A">
        <w:rPr>
          <w:sz w:val="28"/>
          <w:szCs w:val="28"/>
        </w:rPr>
        <w:t xml:space="preserve"> </w:t>
      </w:r>
      <w:r w:rsidR="00FA20AF">
        <w:rPr>
          <w:sz w:val="28"/>
          <w:szCs w:val="28"/>
        </w:rPr>
        <w:t xml:space="preserve">основывался, главным образом, на </w:t>
      </w:r>
      <w:r w:rsidR="00FA20AF" w:rsidRPr="00CD18DF">
        <w:rPr>
          <w:sz w:val="28"/>
          <w:szCs w:val="28"/>
        </w:rPr>
        <w:t>средневековое трехполье</w:t>
      </w:r>
      <w:r w:rsidR="00FA20AF">
        <w:rPr>
          <w:sz w:val="28"/>
          <w:szCs w:val="28"/>
        </w:rPr>
        <w:t xml:space="preserve"> без </w:t>
      </w:r>
      <w:r w:rsidR="00087466">
        <w:rPr>
          <w:sz w:val="28"/>
          <w:szCs w:val="28"/>
        </w:rPr>
        <w:t xml:space="preserve">использования </w:t>
      </w:r>
      <w:r w:rsidR="00FA20AF">
        <w:rPr>
          <w:sz w:val="28"/>
          <w:szCs w:val="28"/>
        </w:rPr>
        <w:t>бобовых. Но,</w:t>
      </w:r>
      <w:r w:rsidR="008B65AF">
        <w:rPr>
          <w:sz w:val="28"/>
          <w:szCs w:val="28"/>
        </w:rPr>
        <w:t xml:space="preserve"> выявленная</w:t>
      </w:r>
      <w:r w:rsidR="000A712C" w:rsidRPr="00DC53E0">
        <w:rPr>
          <w:sz w:val="28"/>
          <w:szCs w:val="28"/>
        </w:rPr>
        <w:t xml:space="preserve"> </w:t>
      </w:r>
      <w:r w:rsidR="00FA20AF">
        <w:rPr>
          <w:sz w:val="28"/>
          <w:szCs w:val="28"/>
        </w:rPr>
        <w:t xml:space="preserve">в 1770-1780гг </w:t>
      </w:r>
      <w:r w:rsidR="000A712C" w:rsidRPr="00DC53E0">
        <w:rPr>
          <w:sz w:val="28"/>
          <w:szCs w:val="28"/>
        </w:rPr>
        <w:t>учеными Ж.</w:t>
      </w:r>
      <w:r w:rsidR="00FA20AF">
        <w:rPr>
          <w:sz w:val="28"/>
          <w:szCs w:val="28"/>
        </w:rPr>
        <w:t xml:space="preserve"> </w:t>
      </w:r>
      <w:r w:rsidR="000A712C" w:rsidRPr="00DC53E0">
        <w:rPr>
          <w:sz w:val="28"/>
          <w:szCs w:val="28"/>
        </w:rPr>
        <w:t>Буссенго, Г.</w:t>
      </w:r>
      <w:r w:rsidR="00FA20AF">
        <w:rPr>
          <w:sz w:val="28"/>
          <w:szCs w:val="28"/>
        </w:rPr>
        <w:t xml:space="preserve"> </w:t>
      </w:r>
      <w:r w:rsidR="000A712C" w:rsidRPr="00DC53E0">
        <w:rPr>
          <w:sz w:val="28"/>
          <w:szCs w:val="28"/>
        </w:rPr>
        <w:t>Гельригелем и М.</w:t>
      </w:r>
      <w:r w:rsidR="00FA20AF">
        <w:rPr>
          <w:sz w:val="28"/>
          <w:szCs w:val="28"/>
        </w:rPr>
        <w:t xml:space="preserve"> </w:t>
      </w:r>
      <w:r w:rsidR="008B65AF">
        <w:rPr>
          <w:sz w:val="28"/>
          <w:szCs w:val="28"/>
        </w:rPr>
        <w:t>Ворониным способность</w:t>
      </w:r>
      <w:r w:rsidR="000A712C" w:rsidRPr="00DC53E0">
        <w:rPr>
          <w:sz w:val="28"/>
          <w:szCs w:val="28"/>
        </w:rPr>
        <w:t xml:space="preserve"> бобовых культур в симбиозе с микроорганизмами усваивать мол</w:t>
      </w:r>
      <w:r w:rsidR="009B476A">
        <w:rPr>
          <w:sz w:val="28"/>
          <w:szCs w:val="28"/>
        </w:rPr>
        <w:t>екулярный азот, послужила</w:t>
      </w:r>
      <w:r w:rsidR="000A712C" w:rsidRPr="00DC53E0">
        <w:rPr>
          <w:sz w:val="28"/>
          <w:szCs w:val="28"/>
        </w:rPr>
        <w:t xml:space="preserve"> основанием для введения их в севооборот и тем самым перейти в конце </w:t>
      </w:r>
      <w:r w:rsidR="000A712C" w:rsidRPr="00DC53E0">
        <w:rPr>
          <w:sz w:val="28"/>
          <w:szCs w:val="28"/>
          <w:lang w:val="en-US"/>
        </w:rPr>
        <w:t>XVIII</w:t>
      </w:r>
      <w:r w:rsidR="000A712C" w:rsidRPr="00DC53E0">
        <w:rPr>
          <w:sz w:val="28"/>
          <w:szCs w:val="28"/>
        </w:rPr>
        <w:t xml:space="preserve"> века к качественно новому способу улучшения почвенного плодородия, увеличив урожайно</w:t>
      </w:r>
      <w:r w:rsidR="008B65AF">
        <w:rPr>
          <w:sz w:val="28"/>
          <w:szCs w:val="28"/>
        </w:rPr>
        <w:t>сть зерновых (пшеницы) с 0,7 до</w:t>
      </w:r>
      <w:r w:rsidR="00AB744A">
        <w:rPr>
          <w:sz w:val="28"/>
          <w:szCs w:val="28"/>
        </w:rPr>
        <w:t xml:space="preserve"> 1,5-1,7 т/га </w:t>
      </w:r>
      <w:r w:rsidR="00AB744A" w:rsidRPr="00AB744A">
        <w:rPr>
          <w:sz w:val="28"/>
          <w:szCs w:val="28"/>
        </w:rPr>
        <w:t>[</w:t>
      </w:r>
      <w:r w:rsidR="00AB744A">
        <w:rPr>
          <w:sz w:val="28"/>
          <w:szCs w:val="28"/>
        </w:rPr>
        <w:t>рис.1</w:t>
      </w:r>
      <w:r w:rsidR="00AB744A" w:rsidRPr="00AB744A">
        <w:rPr>
          <w:sz w:val="28"/>
          <w:szCs w:val="28"/>
        </w:rPr>
        <w:t>]</w:t>
      </w:r>
      <w:r w:rsidR="00AB744A">
        <w:rPr>
          <w:sz w:val="28"/>
          <w:szCs w:val="28"/>
        </w:rPr>
        <w:t>.</w:t>
      </w:r>
      <w:r w:rsidR="000A712C" w:rsidRPr="00DC53E0">
        <w:rPr>
          <w:sz w:val="28"/>
          <w:szCs w:val="28"/>
        </w:rPr>
        <w:t xml:space="preserve"> </w:t>
      </w:r>
    </w:p>
    <w:p w:rsidR="000A712C" w:rsidRDefault="00FF24B8" w:rsidP="00EF5676">
      <w:pPr>
        <w:pStyle w:val="ac"/>
        <w:spacing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следующе</w:t>
      </w:r>
      <w:r w:rsidR="009B476A">
        <w:rPr>
          <w:sz w:val="28"/>
          <w:szCs w:val="28"/>
        </w:rPr>
        <w:t>е сто</w:t>
      </w:r>
      <w:r w:rsidR="00D3140B">
        <w:rPr>
          <w:sz w:val="28"/>
          <w:szCs w:val="28"/>
        </w:rPr>
        <w:t>лет</w:t>
      </w:r>
      <w:r w:rsidR="009B476A">
        <w:rPr>
          <w:sz w:val="28"/>
          <w:szCs w:val="28"/>
        </w:rPr>
        <w:t>ие</w:t>
      </w:r>
      <w:r w:rsidR="00D3140B">
        <w:rPr>
          <w:sz w:val="28"/>
          <w:szCs w:val="28"/>
        </w:rPr>
        <w:t xml:space="preserve"> (с середины </w:t>
      </w:r>
      <w:r w:rsidR="00AB744A" w:rsidRPr="000A712C">
        <w:rPr>
          <w:sz w:val="28"/>
          <w:szCs w:val="28"/>
        </w:rPr>
        <w:t>Х</w:t>
      </w:r>
      <w:r w:rsidR="00AB744A" w:rsidRPr="000A712C">
        <w:rPr>
          <w:sz w:val="28"/>
          <w:szCs w:val="28"/>
          <w:lang w:val="en-US"/>
        </w:rPr>
        <w:t>I</w:t>
      </w:r>
      <w:r w:rsidR="00AB744A" w:rsidRPr="000A712C">
        <w:rPr>
          <w:sz w:val="28"/>
          <w:szCs w:val="28"/>
        </w:rPr>
        <w:t>Х</w:t>
      </w:r>
      <w:r w:rsidR="00AB744A">
        <w:rPr>
          <w:sz w:val="28"/>
          <w:szCs w:val="28"/>
        </w:rPr>
        <w:t xml:space="preserve"> </w:t>
      </w:r>
      <w:r w:rsidR="00D3140B">
        <w:rPr>
          <w:sz w:val="28"/>
          <w:szCs w:val="28"/>
        </w:rPr>
        <w:t xml:space="preserve">века) рост урожайности </w:t>
      </w:r>
      <w:r w:rsidR="009B476A">
        <w:rPr>
          <w:sz w:val="28"/>
          <w:szCs w:val="28"/>
        </w:rPr>
        <w:t xml:space="preserve">зерна </w:t>
      </w:r>
      <w:r w:rsidR="00D3140B">
        <w:rPr>
          <w:sz w:val="28"/>
          <w:szCs w:val="28"/>
        </w:rPr>
        <w:t xml:space="preserve">с 1,5 до 3,0т/га в основном был обусловлен </w:t>
      </w:r>
      <w:r w:rsidR="009B476A">
        <w:rPr>
          <w:sz w:val="28"/>
          <w:szCs w:val="28"/>
        </w:rPr>
        <w:t xml:space="preserve">химизацией земледелия, за счет </w:t>
      </w:r>
      <w:r w:rsidR="00E55FD9">
        <w:rPr>
          <w:sz w:val="28"/>
          <w:szCs w:val="28"/>
        </w:rPr>
        <w:t>разработанной в 1871году</w:t>
      </w:r>
      <w:r w:rsidR="00E55FD9" w:rsidRPr="00DC53E0">
        <w:rPr>
          <w:sz w:val="28"/>
          <w:szCs w:val="28"/>
        </w:rPr>
        <w:t xml:space="preserve"> </w:t>
      </w:r>
      <w:r w:rsidR="00E55FD9">
        <w:rPr>
          <w:sz w:val="28"/>
          <w:szCs w:val="28"/>
        </w:rPr>
        <w:t xml:space="preserve">Ю. Либихом </w:t>
      </w:r>
      <w:r w:rsidR="00E55FD9" w:rsidRPr="00DC53E0">
        <w:rPr>
          <w:sz w:val="28"/>
          <w:szCs w:val="28"/>
        </w:rPr>
        <w:t>теории минерального питания растени</w:t>
      </w:r>
      <w:r w:rsidR="00E55FD9">
        <w:rPr>
          <w:sz w:val="28"/>
          <w:szCs w:val="28"/>
        </w:rPr>
        <w:t xml:space="preserve">й и </w:t>
      </w:r>
      <w:r w:rsidR="009B476A">
        <w:rPr>
          <w:sz w:val="28"/>
          <w:szCs w:val="28"/>
        </w:rPr>
        <w:t>бурного развития</w:t>
      </w:r>
      <w:r w:rsidR="00D3140B" w:rsidRPr="00DC53E0">
        <w:rPr>
          <w:sz w:val="28"/>
          <w:szCs w:val="28"/>
        </w:rPr>
        <w:t xml:space="preserve"> прои</w:t>
      </w:r>
      <w:r w:rsidR="00D3140B">
        <w:rPr>
          <w:sz w:val="28"/>
          <w:szCs w:val="28"/>
        </w:rPr>
        <w:t>зводства минеральных удобрений</w:t>
      </w:r>
      <w:r w:rsidR="00B13A14">
        <w:rPr>
          <w:sz w:val="28"/>
          <w:szCs w:val="28"/>
        </w:rPr>
        <w:t xml:space="preserve">, а также </w:t>
      </w:r>
      <w:r w:rsidR="00D3140B">
        <w:rPr>
          <w:sz w:val="28"/>
          <w:szCs w:val="28"/>
        </w:rPr>
        <w:t xml:space="preserve">открытию </w:t>
      </w:r>
      <w:r w:rsidR="009B14DA">
        <w:rPr>
          <w:sz w:val="28"/>
          <w:szCs w:val="28"/>
        </w:rPr>
        <w:t>месторождений нитратсодержащих</w:t>
      </w:r>
      <w:r w:rsidR="00B13A14" w:rsidRPr="00DC53E0">
        <w:rPr>
          <w:sz w:val="28"/>
          <w:szCs w:val="28"/>
        </w:rPr>
        <w:t xml:space="preserve"> минера</w:t>
      </w:r>
      <w:r w:rsidR="00D3140B">
        <w:rPr>
          <w:sz w:val="28"/>
          <w:szCs w:val="28"/>
        </w:rPr>
        <w:t>лов.</w:t>
      </w:r>
      <w:r w:rsidR="000A712C">
        <w:rPr>
          <w:sz w:val="28"/>
          <w:szCs w:val="28"/>
        </w:rPr>
        <w:t xml:space="preserve"> </w:t>
      </w:r>
    </w:p>
    <w:p w:rsidR="000A712C" w:rsidRPr="00DC53E0" w:rsidRDefault="000A712C" w:rsidP="00EF5676">
      <w:pPr>
        <w:pStyle w:val="ac"/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 есть, </w:t>
      </w:r>
      <w:r w:rsidRPr="000A712C">
        <w:rPr>
          <w:sz w:val="28"/>
          <w:szCs w:val="28"/>
        </w:rPr>
        <w:t xml:space="preserve">прогресс сельскохозяйственного производства на протяжении многих столетий (с </w:t>
      </w:r>
      <w:r w:rsidRPr="000A712C">
        <w:rPr>
          <w:sz w:val="28"/>
          <w:szCs w:val="28"/>
          <w:lang w:val="en-US"/>
        </w:rPr>
        <w:t>XII</w:t>
      </w:r>
      <w:r w:rsidRPr="000A712C">
        <w:rPr>
          <w:sz w:val="28"/>
          <w:szCs w:val="28"/>
        </w:rPr>
        <w:t xml:space="preserve"> по ХХ век) достигался</w:t>
      </w:r>
      <w:r w:rsidR="00D3140B">
        <w:rPr>
          <w:sz w:val="28"/>
          <w:szCs w:val="28"/>
        </w:rPr>
        <w:t xml:space="preserve"> преимущественно</w:t>
      </w:r>
      <w:r w:rsidRPr="000A712C">
        <w:rPr>
          <w:sz w:val="28"/>
          <w:szCs w:val="28"/>
        </w:rPr>
        <w:t xml:space="preserve"> за счет улучшения системы земледелия, в которой сорт не был лимитирующим фактором роста продуктивности. Даже в 40-е годы ХХ века роль селекции в повышении урожайности оценивалась специалистами всего лишь 8…20%, тогда как удобрений и си</w:t>
      </w:r>
      <w:r w:rsidR="00621379">
        <w:rPr>
          <w:sz w:val="28"/>
          <w:szCs w:val="28"/>
        </w:rPr>
        <w:t>стемы  обработки почвы – 40…75%.</w:t>
      </w:r>
      <w:r w:rsidRPr="00DC53E0">
        <w:rPr>
          <w:sz w:val="28"/>
          <w:szCs w:val="28"/>
        </w:rPr>
        <w:t xml:space="preserve"> </w:t>
      </w:r>
    </w:p>
    <w:p w:rsidR="00B13A14" w:rsidRPr="0066153E" w:rsidRDefault="009B476A" w:rsidP="00EF56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</w:t>
      </w:r>
      <w:r w:rsidR="00B13A14" w:rsidRPr="00B13A14">
        <w:rPr>
          <w:rFonts w:ascii="Times New Roman" w:hAnsi="Times New Roman" w:cs="Times New Roman"/>
          <w:sz w:val="28"/>
          <w:szCs w:val="28"/>
        </w:rPr>
        <w:t xml:space="preserve"> в середине прошлого столетия доминирующим фактором прогресса растениеводства стала селекция</w:t>
      </w:r>
      <w:r w:rsidR="0066153E">
        <w:rPr>
          <w:rFonts w:ascii="Times New Roman" w:hAnsi="Times New Roman" w:cs="Times New Roman"/>
          <w:sz w:val="28"/>
          <w:szCs w:val="28"/>
        </w:rPr>
        <w:t xml:space="preserve">, положившая </w:t>
      </w:r>
      <w:r w:rsidR="00B13A14" w:rsidRPr="00B13A14">
        <w:rPr>
          <w:rFonts w:ascii="Times New Roman" w:hAnsi="Times New Roman" w:cs="Times New Roman"/>
          <w:sz w:val="28"/>
          <w:szCs w:val="28"/>
        </w:rPr>
        <w:t>нач</w:t>
      </w:r>
      <w:r w:rsidR="0066153E">
        <w:rPr>
          <w:rFonts w:ascii="Times New Roman" w:hAnsi="Times New Roman" w:cs="Times New Roman"/>
          <w:sz w:val="28"/>
          <w:szCs w:val="28"/>
        </w:rPr>
        <w:t xml:space="preserve">ало очередному этапу </w:t>
      </w:r>
      <w:r w:rsidR="00B13A14" w:rsidRPr="00B13A14">
        <w:rPr>
          <w:rFonts w:ascii="Times New Roman" w:hAnsi="Times New Roman" w:cs="Times New Roman"/>
          <w:sz w:val="28"/>
          <w:szCs w:val="28"/>
        </w:rPr>
        <w:t xml:space="preserve">«зеленой </w:t>
      </w:r>
      <w:r w:rsidR="0066153E">
        <w:rPr>
          <w:rFonts w:ascii="Times New Roman" w:hAnsi="Times New Roman" w:cs="Times New Roman"/>
          <w:sz w:val="28"/>
          <w:szCs w:val="28"/>
        </w:rPr>
        <w:t xml:space="preserve">революции» в сельском хозяйстве </w:t>
      </w:r>
      <w:r w:rsidR="00B13A14" w:rsidRPr="00B13A14">
        <w:rPr>
          <w:rFonts w:ascii="Times New Roman" w:hAnsi="Times New Roman" w:cs="Times New Roman"/>
          <w:sz w:val="28"/>
          <w:szCs w:val="28"/>
        </w:rPr>
        <w:t>[рис. 1].</w:t>
      </w:r>
    </w:p>
    <w:p w:rsidR="00B34C46" w:rsidRDefault="00B34C46" w:rsidP="00EF567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4C46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162675" cy="3143250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F0" w:rsidRPr="00C12CF0" w:rsidRDefault="00C12CF0" w:rsidP="00EF56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Рисунок </w:t>
      </w:r>
      <w:r w:rsidR="008E13C5">
        <w:rPr>
          <w:rFonts w:ascii="Times New Roman" w:hAnsi="Times New Roman"/>
          <w:b/>
          <w:sz w:val="28"/>
          <w:szCs w:val="28"/>
        </w:rPr>
        <w:t xml:space="preserve">1 </w:t>
      </w:r>
      <w:r>
        <w:rPr>
          <w:rFonts w:ascii="Times New Roman" w:hAnsi="Times New Roman"/>
          <w:b/>
          <w:sz w:val="28"/>
          <w:szCs w:val="28"/>
        </w:rPr>
        <w:t>- О</w:t>
      </w:r>
      <w:r w:rsidRPr="00B34C46">
        <w:rPr>
          <w:rFonts w:ascii="Times New Roman" w:hAnsi="Times New Roman"/>
          <w:b/>
          <w:sz w:val="28"/>
          <w:szCs w:val="28"/>
        </w:rPr>
        <w:t>сновные факторы</w:t>
      </w:r>
      <w:r w:rsidR="009B476A">
        <w:rPr>
          <w:rFonts w:ascii="Times New Roman" w:hAnsi="Times New Roman"/>
          <w:b/>
          <w:sz w:val="28"/>
          <w:szCs w:val="28"/>
        </w:rPr>
        <w:t xml:space="preserve"> прогресса в</w:t>
      </w:r>
      <w:r w:rsidRPr="00B34C46">
        <w:rPr>
          <w:rFonts w:ascii="Times New Roman" w:hAnsi="Times New Roman"/>
          <w:b/>
          <w:sz w:val="28"/>
          <w:szCs w:val="28"/>
        </w:rPr>
        <w:t xml:space="preserve"> производств</w:t>
      </w:r>
      <w:r w:rsidR="009B476A">
        <w:rPr>
          <w:rFonts w:ascii="Times New Roman" w:hAnsi="Times New Roman"/>
          <w:b/>
          <w:sz w:val="28"/>
          <w:szCs w:val="28"/>
        </w:rPr>
        <w:t>е зерна пшеницы</w:t>
      </w:r>
      <w:r>
        <w:rPr>
          <w:rFonts w:ascii="Times New Roman" w:hAnsi="Times New Roman"/>
          <w:b/>
          <w:sz w:val="28"/>
          <w:szCs w:val="28"/>
        </w:rPr>
        <w:t xml:space="preserve"> за последние 230 лет</w:t>
      </w:r>
      <w:r w:rsidR="009B476A">
        <w:rPr>
          <w:rFonts w:ascii="Times New Roman" w:hAnsi="Times New Roman"/>
          <w:b/>
          <w:sz w:val="28"/>
          <w:szCs w:val="28"/>
        </w:rPr>
        <w:t>.</w:t>
      </w:r>
    </w:p>
    <w:p w:rsidR="00C31F9C" w:rsidRPr="003A6870" w:rsidRDefault="00B34C46" w:rsidP="00EF5676">
      <w:pPr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3A6870">
        <w:rPr>
          <w:rFonts w:ascii="Times New Roman" w:hAnsi="Times New Roman"/>
          <w:i/>
          <w:sz w:val="28"/>
          <w:szCs w:val="28"/>
        </w:rPr>
        <w:t xml:space="preserve">1 - средневековое трехполье (без бобовых); 2 - введение бобовых в севооборот; 3 - минеральные удобрения (на фоне бобовых); 4 -создание сильных сортов, селекция на экстенсивный редукционный процесс; 5 - селекция на фотосинтетическую продуктивность интенсивного типа. Интенсификация биологической фиксации атмосферного азота (1-3 по Д.Н. Прянишникову, 1977; 4 – 5 </w:t>
      </w:r>
      <w:r w:rsidR="00153E1E" w:rsidRPr="003A6870">
        <w:rPr>
          <w:rFonts w:ascii="Times New Roman" w:hAnsi="Times New Roman"/>
          <w:i/>
          <w:sz w:val="28"/>
          <w:szCs w:val="28"/>
        </w:rPr>
        <w:t xml:space="preserve">- </w:t>
      </w:r>
      <w:r w:rsidRPr="003A6870">
        <w:rPr>
          <w:rFonts w:ascii="Times New Roman" w:hAnsi="Times New Roman"/>
          <w:i/>
          <w:sz w:val="28"/>
          <w:szCs w:val="28"/>
        </w:rPr>
        <w:t>по А.Т. Мокроносову, 1988).</w:t>
      </w:r>
    </w:p>
    <w:p w:rsidR="001C4B5E" w:rsidRDefault="00FA20AF" w:rsidP="00EF5676">
      <w:pPr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стало возможным благодаря тому, что в результ</w:t>
      </w:r>
      <w:r w:rsidR="009B476A">
        <w:rPr>
          <w:rFonts w:ascii="Times New Roman" w:hAnsi="Times New Roman"/>
          <w:sz w:val="28"/>
          <w:szCs w:val="28"/>
        </w:rPr>
        <w:t>ате многовекового искусственного отбора</w:t>
      </w:r>
      <w:r>
        <w:rPr>
          <w:rFonts w:ascii="Times New Roman" w:hAnsi="Times New Roman"/>
          <w:sz w:val="28"/>
          <w:szCs w:val="28"/>
        </w:rPr>
        <w:t xml:space="preserve"> сорт приобрел целый комплекс ценных качеств, позволяющих производству </w:t>
      </w:r>
      <w:r w:rsidR="009B476A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в настоящее время решать ряд весьма важных задач.</w:t>
      </w:r>
    </w:p>
    <w:p w:rsidR="00FA20AF" w:rsidRPr="009B476A" w:rsidRDefault="00242E0B" w:rsidP="00EF5676">
      <w:pPr>
        <w:pStyle w:val="a3"/>
        <w:numPr>
          <w:ilvl w:val="0"/>
          <w:numId w:val="28"/>
        </w:numPr>
        <w:spacing w:line="276" w:lineRule="auto"/>
        <w:jc w:val="center"/>
        <w:rPr>
          <w:b/>
          <w:sz w:val="28"/>
          <w:szCs w:val="28"/>
        </w:rPr>
      </w:pPr>
      <w:r w:rsidRPr="009B476A">
        <w:rPr>
          <w:b/>
          <w:sz w:val="28"/>
          <w:szCs w:val="28"/>
        </w:rPr>
        <w:t>ЗНАЧЕНИЕ СОРТА В ПОВЫШ</w:t>
      </w:r>
      <w:r w:rsidR="004237EB">
        <w:rPr>
          <w:b/>
          <w:sz w:val="28"/>
          <w:szCs w:val="28"/>
        </w:rPr>
        <w:t>ЕНИИ ЭФФЕКТИВНОСТИ ПРОИЗВОДСТВА</w:t>
      </w:r>
    </w:p>
    <w:p w:rsidR="00C12CF0" w:rsidRPr="00C038EB" w:rsidRDefault="00C12CF0" w:rsidP="00EF5676">
      <w:pPr>
        <w:pStyle w:val="a3"/>
        <w:numPr>
          <w:ilvl w:val="1"/>
          <w:numId w:val="28"/>
        </w:numPr>
        <w:spacing w:line="276" w:lineRule="auto"/>
        <w:jc w:val="both"/>
        <w:rPr>
          <w:b/>
          <w:bCs/>
          <w:sz w:val="28"/>
          <w:szCs w:val="28"/>
        </w:rPr>
      </w:pPr>
      <w:r w:rsidRPr="00C038EB">
        <w:rPr>
          <w:b/>
          <w:bCs/>
          <w:sz w:val="28"/>
          <w:szCs w:val="28"/>
        </w:rPr>
        <w:t xml:space="preserve">Роль сорта в </w:t>
      </w:r>
      <w:r w:rsidR="00C038EB" w:rsidRPr="00C038EB">
        <w:rPr>
          <w:b/>
          <w:bCs/>
          <w:sz w:val="28"/>
          <w:szCs w:val="28"/>
        </w:rPr>
        <w:t>повышении урожайности</w:t>
      </w:r>
      <w:r w:rsidRPr="00C038EB">
        <w:rPr>
          <w:b/>
          <w:bCs/>
          <w:sz w:val="28"/>
          <w:szCs w:val="28"/>
        </w:rPr>
        <w:t>.</w:t>
      </w:r>
    </w:p>
    <w:p w:rsidR="00AB744A" w:rsidRPr="009B476A" w:rsidRDefault="00C12CF0" w:rsidP="00EF5676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2CF0">
        <w:rPr>
          <w:rFonts w:ascii="Times New Roman" w:hAnsi="Times New Roman" w:cs="Times New Roman"/>
          <w:bCs/>
          <w:sz w:val="28"/>
          <w:szCs w:val="28"/>
        </w:rPr>
        <w:t>В результате тысяч</w:t>
      </w:r>
      <w:r w:rsidR="00FA20AF">
        <w:rPr>
          <w:rFonts w:ascii="Times New Roman" w:hAnsi="Times New Roman" w:cs="Times New Roman"/>
          <w:bCs/>
          <w:sz w:val="28"/>
          <w:szCs w:val="28"/>
        </w:rPr>
        <w:t>елетней работы по селекции</w:t>
      </w:r>
      <w:r w:rsidRPr="00C12CF0">
        <w:rPr>
          <w:rFonts w:ascii="Times New Roman" w:hAnsi="Times New Roman" w:cs="Times New Roman"/>
          <w:bCs/>
          <w:sz w:val="28"/>
          <w:szCs w:val="28"/>
        </w:rPr>
        <w:t xml:space="preserve"> растений продуктивность отдельных сельскохозяйственных культ</w:t>
      </w:r>
      <w:r w:rsidR="00AB744A">
        <w:rPr>
          <w:rFonts w:ascii="Times New Roman" w:hAnsi="Times New Roman" w:cs="Times New Roman"/>
          <w:bCs/>
          <w:sz w:val="28"/>
          <w:szCs w:val="28"/>
        </w:rPr>
        <w:t>ур увеличилась в 4-6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раз</w:t>
      </w:r>
      <w:r w:rsidRPr="00C12CF0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К примеру,</w:t>
      </w:r>
      <w:r w:rsidRPr="00C12CF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B34C46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временные сорта озимой пшеницы</w:t>
      </w:r>
      <w:r w:rsidRPr="00B34C4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 одних и тех же агротехнических и </w:t>
      </w:r>
      <w:r w:rsidR="009B476A">
        <w:rPr>
          <w:rFonts w:ascii="Times New Roman" w:hAnsi="Times New Roman" w:cs="Times New Roman"/>
          <w:bCs/>
          <w:sz w:val="28"/>
          <w:szCs w:val="28"/>
        </w:rPr>
        <w:t>природно-климатических условиях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4C46">
        <w:rPr>
          <w:rFonts w:ascii="Times New Roman" w:hAnsi="Times New Roman" w:cs="Times New Roman"/>
          <w:bCs/>
          <w:sz w:val="28"/>
          <w:szCs w:val="28"/>
        </w:rPr>
        <w:t xml:space="preserve">способны формировать урожай </w:t>
      </w:r>
      <w:r w:rsidR="008B65AF">
        <w:rPr>
          <w:rFonts w:ascii="Times New Roman" w:hAnsi="Times New Roman" w:cs="Times New Roman"/>
          <w:bCs/>
          <w:sz w:val="28"/>
          <w:szCs w:val="28"/>
        </w:rPr>
        <w:t>зерна более 8,0 тонн на га</w:t>
      </w:r>
      <w:r>
        <w:rPr>
          <w:rFonts w:ascii="Times New Roman" w:hAnsi="Times New Roman" w:cs="Times New Roman"/>
          <w:bCs/>
          <w:sz w:val="28"/>
          <w:szCs w:val="28"/>
        </w:rPr>
        <w:t xml:space="preserve">, тогда как </w:t>
      </w:r>
      <w:r w:rsidR="00CA7CA0">
        <w:rPr>
          <w:rFonts w:ascii="Times New Roman" w:hAnsi="Times New Roman" w:cs="Times New Roman"/>
          <w:bCs/>
          <w:sz w:val="28"/>
          <w:szCs w:val="28"/>
        </w:rPr>
        <w:t>стародавние -</w:t>
      </w:r>
      <w:r w:rsidR="008B65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744A">
        <w:rPr>
          <w:rFonts w:ascii="Times New Roman" w:hAnsi="Times New Roman" w:cs="Times New Roman"/>
          <w:bCs/>
          <w:sz w:val="28"/>
          <w:szCs w:val="28"/>
        </w:rPr>
        <w:t xml:space="preserve">в 2 раза меньше </w:t>
      </w:r>
      <w:r w:rsidR="00AB744A" w:rsidRPr="00AB744A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 xml:space="preserve">рис.  </w:t>
      </w:r>
      <w:r w:rsidR="001C4B5E">
        <w:rPr>
          <w:rFonts w:ascii="Times New Roman" w:hAnsi="Times New Roman" w:cs="Times New Roman"/>
          <w:bCs/>
          <w:sz w:val="28"/>
          <w:szCs w:val="28"/>
        </w:rPr>
        <w:t>2</w:t>
      </w:r>
      <w:r w:rsidR="00AB744A" w:rsidRPr="00AB744A">
        <w:rPr>
          <w:rFonts w:ascii="Times New Roman" w:hAnsi="Times New Roman" w:cs="Times New Roman"/>
          <w:bCs/>
          <w:sz w:val="28"/>
          <w:szCs w:val="28"/>
        </w:rPr>
        <w:t>]</w:t>
      </w:r>
      <w:r w:rsidR="00AB744A">
        <w:rPr>
          <w:rFonts w:ascii="Times New Roman" w:hAnsi="Times New Roman" w:cs="Times New Roman"/>
          <w:bCs/>
          <w:sz w:val="28"/>
          <w:szCs w:val="28"/>
        </w:rPr>
        <w:t>.</w:t>
      </w:r>
    </w:p>
    <w:p w:rsidR="003A350F" w:rsidRPr="002D1CC8" w:rsidRDefault="00AB744A" w:rsidP="00EF5676">
      <w:pPr>
        <w:shd w:val="clear" w:color="auto" w:fill="FFFFFF"/>
        <w:spacing w:before="29"/>
        <w:ind w:right="7"/>
        <w:jc w:val="center"/>
        <w:rPr>
          <w:rFonts w:ascii="Times New Roman" w:hAnsi="Times New Roman" w:cs="Times New Roman"/>
          <w:b/>
          <w:bCs/>
          <w:color w:val="FFFFFF" w:themeColor="background1"/>
          <w:sz w:val="28"/>
          <w:szCs w:val="28"/>
        </w:rPr>
      </w:pPr>
      <w:r w:rsidRPr="002D1CC8">
        <w:rPr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>
            <wp:extent cx="5876925" cy="2619375"/>
            <wp:effectExtent l="0" t="0" r="0" b="0"/>
            <wp:docPr id="7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B476A" w:rsidRDefault="009B476A" w:rsidP="009B14DA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Рисунок </w:t>
      </w:r>
      <w:r w:rsidRPr="003A350F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A350F">
        <w:rPr>
          <w:rFonts w:ascii="Times New Roman" w:hAnsi="Times New Roman" w:cs="Times New Roman"/>
          <w:b/>
          <w:bCs/>
          <w:sz w:val="28"/>
          <w:szCs w:val="28"/>
        </w:rPr>
        <w:t xml:space="preserve"> Урожайность сортов озимой пшеницы, сформированная </w:t>
      </w:r>
      <w:r w:rsidR="00991618">
        <w:rPr>
          <w:rFonts w:ascii="Times New Roman" w:hAnsi="Times New Roman" w:cs="Times New Roman"/>
          <w:b/>
          <w:bCs/>
          <w:sz w:val="28"/>
          <w:szCs w:val="28"/>
        </w:rPr>
        <w:t xml:space="preserve">на опытном поле Орел ГАУ </w:t>
      </w:r>
      <w:r w:rsidRPr="003A350F">
        <w:rPr>
          <w:rFonts w:ascii="Times New Roman" w:hAnsi="Times New Roman" w:cs="Times New Roman"/>
          <w:b/>
          <w:bCs/>
          <w:sz w:val="28"/>
          <w:szCs w:val="28"/>
        </w:rPr>
        <w:t>при</w:t>
      </w:r>
      <w:r w:rsidRPr="003A35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350F">
        <w:rPr>
          <w:rFonts w:ascii="Times New Roman" w:hAnsi="Times New Roman" w:cs="Times New Roman"/>
          <w:b/>
          <w:bCs/>
          <w:sz w:val="28"/>
          <w:szCs w:val="28"/>
        </w:rPr>
        <w:t>одинаковых погодных и агротехнических условиях</w:t>
      </w:r>
      <w:r w:rsidR="0099161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A20AF" w:rsidRDefault="009B476A" w:rsidP="009B14DA">
      <w:pPr>
        <w:spacing w:after="0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B14DA">
        <w:rPr>
          <w:rFonts w:ascii="Times New Roman" w:hAnsi="Times New Roman"/>
          <w:sz w:val="28"/>
          <w:szCs w:val="28"/>
        </w:rPr>
        <w:tab/>
      </w:r>
      <w:r w:rsidR="00FA20AF">
        <w:rPr>
          <w:rFonts w:ascii="Times New Roman" w:hAnsi="Times New Roman"/>
          <w:sz w:val="28"/>
          <w:szCs w:val="28"/>
        </w:rPr>
        <w:t xml:space="preserve">Аналогичные данные </w:t>
      </w:r>
      <w:r w:rsidR="003A350F">
        <w:rPr>
          <w:rFonts w:ascii="Times New Roman" w:hAnsi="Times New Roman"/>
          <w:sz w:val="28"/>
          <w:szCs w:val="28"/>
        </w:rPr>
        <w:t xml:space="preserve">по озимой пшенице </w:t>
      </w:r>
      <w:r w:rsidR="008B65AF">
        <w:rPr>
          <w:rFonts w:ascii="Times New Roman" w:hAnsi="Times New Roman"/>
          <w:sz w:val="28"/>
          <w:szCs w:val="28"/>
        </w:rPr>
        <w:t>п</w:t>
      </w:r>
      <w:r w:rsidR="00AB744A">
        <w:rPr>
          <w:rFonts w:ascii="Times New Roman" w:hAnsi="Times New Roman"/>
          <w:sz w:val="28"/>
          <w:szCs w:val="28"/>
        </w:rPr>
        <w:t xml:space="preserve">риводят и другие исследователи - </w:t>
      </w:r>
      <w:r w:rsidR="009B14DA" w:rsidRPr="00C12CF0">
        <w:rPr>
          <w:rFonts w:ascii="Times New Roman" w:hAnsi="Times New Roman"/>
          <w:sz w:val="28"/>
          <w:szCs w:val="28"/>
        </w:rPr>
        <w:t xml:space="preserve">Сандухадзе </w:t>
      </w:r>
      <w:r w:rsidR="009B14DA">
        <w:rPr>
          <w:rFonts w:ascii="Times New Roman" w:hAnsi="Times New Roman"/>
          <w:sz w:val="28"/>
          <w:szCs w:val="28"/>
        </w:rPr>
        <w:t>Б.И.</w:t>
      </w:r>
      <w:r w:rsidR="00FA20AF" w:rsidRPr="00C12CF0">
        <w:rPr>
          <w:rFonts w:ascii="Times New Roman" w:hAnsi="Times New Roman"/>
          <w:sz w:val="28"/>
          <w:szCs w:val="28"/>
        </w:rPr>
        <w:t>, Кочетыгова Г.В</w:t>
      </w:r>
      <w:r w:rsidR="008B65AF">
        <w:rPr>
          <w:rFonts w:ascii="Times New Roman" w:hAnsi="Times New Roman"/>
          <w:sz w:val="28"/>
          <w:szCs w:val="28"/>
        </w:rPr>
        <w:t>., Бугрова В.В., Рыбакова М.И. (</w:t>
      </w:r>
      <w:r w:rsidR="00FA20AF" w:rsidRPr="00C12CF0">
        <w:rPr>
          <w:rFonts w:ascii="Times New Roman" w:hAnsi="Times New Roman"/>
          <w:sz w:val="28"/>
          <w:szCs w:val="28"/>
        </w:rPr>
        <w:t>2001)</w:t>
      </w:r>
      <w:r w:rsidR="003A350F">
        <w:rPr>
          <w:rFonts w:ascii="Times New Roman" w:hAnsi="Times New Roman"/>
          <w:sz w:val="28"/>
          <w:szCs w:val="28"/>
        </w:rPr>
        <w:t>.</w:t>
      </w:r>
    </w:p>
    <w:p w:rsidR="00AB744A" w:rsidRPr="00AB744A" w:rsidRDefault="00AB744A" w:rsidP="009B14D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зернобобовым</w:t>
      </w:r>
      <w:r w:rsidR="00C12CF0">
        <w:rPr>
          <w:rFonts w:ascii="Times New Roman" w:hAnsi="Times New Roman" w:cs="Times New Roman"/>
          <w:sz w:val="28"/>
          <w:szCs w:val="28"/>
        </w:rPr>
        <w:t xml:space="preserve"> и крупяным культурам рост урожайности за счет сорта, хотя </w:t>
      </w:r>
      <w:r w:rsidR="00D3140B">
        <w:rPr>
          <w:rFonts w:ascii="Times New Roman" w:hAnsi="Times New Roman" w:cs="Times New Roman"/>
          <w:sz w:val="28"/>
          <w:szCs w:val="28"/>
        </w:rPr>
        <w:t>менее выражен</w:t>
      </w:r>
      <w:r w:rsidR="00C12CF0">
        <w:rPr>
          <w:rFonts w:ascii="Times New Roman" w:hAnsi="Times New Roman" w:cs="Times New Roman"/>
          <w:sz w:val="28"/>
          <w:szCs w:val="28"/>
        </w:rPr>
        <w:t xml:space="preserve">, тем не менее и здесь прогресс селекции </w:t>
      </w:r>
      <w:r w:rsidR="00DD21B5">
        <w:rPr>
          <w:rFonts w:ascii="Times New Roman" w:hAnsi="Times New Roman" w:cs="Times New Roman"/>
          <w:sz w:val="28"/>
          <w:szCs w:val="28"/>
        </w:rPr>
        <w:t xml:space="preserve">в последние годы стал достаточно заметным. Показано, что за период селекции от примитивных форм до лучших современных сортов урожайность семян в среднем </w:t>
      </w:r>
      <w:r w:rsidR="009B14DA">
        <w:rPr>
          <w:rFonts w:ascii="Times New Roman" w:hAnsi="Times New Roman" w:cs="Times New Roman"/>
          <w:sz w:val="28"/>
          <w:szCs w:val="28"/>
        </w:rPr>
        <w:t>выросла: у</w:t>
      </w:r>
      <w:r w:rsidR="00D3140B">
        <w:rPr>
          <w:rFonts w:ascii="Times New Roman" w:hAnsi="Times New Roman" w:cs="Times New Roman"/>
          <w:sz w:val="28"/>
          <w:szCs w:val="28"/>
        </w:rPr>
        <w:t xml:space="preserve"> гороха с 1,2</w:t>
      </w:r>
      <w:r>
        <w:rPr>
          <w:rFonts w:ascii="Times New Roman" w:hAnsi="Times New Roman" w:cs="Times New Roman"/>
          <w:sz w:val="28"/>
          <w:szCs w:val="28"/>
        </w:rPr>
        <w:t>0</w:t>
      </w:r>
      <w:r w:rsidR="00D3140B">
        <w:rPr>
          <w:rFonts w:ascii="Times New Roman" w:hAnsi="Times New Roman" w:cs="Times New Roman"/>
          <w:sz w:val="28"/>
          <w:szCs w:val="28"/>
        </w:rPr>
        <w:t xml:space="preserve"> до 4,5</w:t>
      </w:r>
      <w:r>
        <w:rPr>
          <w:rFonts w:ascii="Times New Roman" w:hAnsi="Times New Roman" w:cs="Times New Roman"/>
          <w:sz w:val="28"/>
          <w:szCs w:val="28"/>
        </w:rPr>
        <w:t>5;</w:t>
      </w:r>
      <w:r w:rsidR="00DD21B5">
        <w:rPr>
          <w:rFonts w:ascii="Times New Roman" w:hAnsi="Times New Roman" w:cs="Times New Roman"/>
          <w:sz w:val="28"/>
          <w:szCs w:val="28"/>
        </w:rPr>
        <w:t xml:space="preserve"> </w:t>
      </w:r>
      <w:r w:rsidR="009B14DA">
        <w:rPr>
          <w:rFonts w:ascii="Times New Roman" w:hAnsi="Times New Roman" w:cs="Times New Roman"/>
          <w:sz w:val="28"/>
          <w:szCs w:val="28"/>
        </w:rPr>
        <w:t xml:space="preserve">кормовых бобов – с </w:t>
      </w:r>
      <w:r>
        <w:rPr>
          <w:rFonts w:ascii="Times New Roman" w:hAnsi="Times New Roman" w:cs="Times New Roman"/>
          <w:sz w:val="28"/>
          <w:szCs w:val="28"/>
        </w:rPr>
        <w:t>0,</w:t>
      </w:r>
      <w:r w:rsidRPr="00AB744A">
        <w:rPr>
          <w:rFonts w:ascii="Times New Roman" w:hAnsi="Times New Roman" w:cs="Times New Roman"/>
          <w:sz w:val="28"/>
          <w:szCs w:val="28"/>
        </w:rPr>
        <w:t>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40B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4,43; гречихи – с 0,93 </w:t>
      </w:r>
      <w:r w:rsidR="00DD21B5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1,35</w:t>
      </w:r>
      <w:r w:rsidR="00D3140B">
        <w:rPr>
          <w:rFonts w:ascii="Times New Roman" w:hAnsi="Times New Roman" w:cs="Times New Roman"/>
          <w:sz w:val="28"/>
          <w:szCs w:val="28"/>
        </w:rPr>
        <w:t>т/га</w:t>
      </w:r>
      <w:r w:rsidR="00DD21B5">
        <w:rPr>
          <w:rFonts w:ascii="Times New Roman" w:hAnsi="Times New Roman" w:cs="Times New Roman"/>
          <w:sz w:val="28"/>
          <w:szCs w:val="28"/>
        </w:rPr>
        <w:t xml:space="preserve"> </w:t>
      </w:r>
      <w:r w:rsidR="00D3140B">
        <w:rPr>
          <w:rFonts w:ascii="Times New Roman" w:hAnsi="Times New Roman" w:cs="Times New Roman"/>
          <w:sz w:val="28"/>
          <w:szCs w:val="28"/>
        </w:rPr>
        <w:t xml:space="preserve">на га </w:t>
      </w:r>
      <w:r w:rsidRPr="00AB744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DD21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AB744A">
        <w:rPr>
          <w:rFonts w:ascii="Times New Roman" w:hAnsi="Times New Roman" w:cs="Times New Roman"/>
          <w:sz w:val="28"/>
          <w:szCs w:val="28"/>
        </w:rPr>
        <w:t>]</w:t>
      </w:r>
      <w:r w:rsidR="00DD21B5">
        <w:rPr>
          <w:rFonts w:ascii="Times New Roman" w:hAnsi="Times New Roman" w:cs="Times New Roman"/>
          <w:sz w:val="28"/>
          <w:szCs w:val="28"/>
        </w:rPr>
        <w:t>.</w:t>
      </w:r>
    </w:p>
    <w:p w:rsidR="00AB744A" w:rsidRPr="00AB744A" w:rsidRDefault="00AB744A" w:rsidP="00EF567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B74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2150" cy="2562225"/>
            <wp:effectExtent l="0" t="0" r="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B744A" w:rsidRPr="00AB744A" w:rsidRDefault="00AB744A" w:rsidP="009B14DA">
      <w:pPr>
        <w:spacing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44A">
        <w:rPr>
          <w:rFonts w:ascii="Times New Roman" w:hAnsi="Times New Roman" w:cs="Times New Roman"/>
          <w:b/>
          <w:sz w:val="28"/>
          <w:szCs w:val="28"/>
        </w:rPr>
        <w:t>Рисунок 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744A">
        <w:rPr>
          <w:rFonts w:ascii="Times New Roman" w:hAnsi="Times New Roman" w:cs="Times New Roman"/>
          <w:b/>
          <w:sz w:val="28"/>
          <w:szCs w:val="28"/>
        </w:rPr>
        <w:t>- Рост урожайности семян в результате селекции зернобобовых и крупяных культур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A350F" w:rsidRDefault="00DD21B5" w:rsidP="009B14D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Благодаря такому прогрессу селекции, вклад сорта в формирование урожая в условиях Центрально-Черноземного региона России в настоящее в</w:t>
      </w:r>
      <w:r w:rsidR="00FA20AF">
        <w:rPr>
          <w:rFonts w:ascii="Times New Roman" w:hAnsi="Times New Roman" w:cs="Times New Roman"/>
          <w:bCs/>
          <w:sz w:val="28"/>
          <w:szCs w:val="28"/>
        </w:rPr>
        <w:t xml:space="preserve">ремя стал </w:t>
      </w:r>
      <w:r w:rsidR="00FA20AF">
        <w:rPr>
          <w:rFonts w:ascii="Times New Roman" w:hAnsi="Times New Roman" w:cs="Times New Roman"/>
          <w:bCs/>
          <w:sz w:val="28"/>
          <w:szCs w:val="28"/>
        </w:rPr>
        <w:lastRenderedPageBreak/>
        <w:t>превышать</w:t>
      </w:r>
      <w:r w:rsidR="00AB744A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FA20AF">
        <w:rPr>
          <w:rFonts w:ascii="Times New Roman" w:hAnsi="Times New Roman" w:cs="Times New Roman"/>
          <w:bCs/>
          <w:sz w:val="28"/>
          <w:szCs w:val="28"/>
        </w:rPr>
        <w:t>у гороха</w:t>
      </w:r>
      <w:r w:rsidR="00AB74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20AF">
        <w:rPr>
          <w:rFonts w:ascii="Times New Roman" w:hAnsi="Times New Roman" w:cs="Times New Roman"/>
          <w:bCs/>
          <w:sz w:val="28"/>
          <w:szCs w:val="28"/>
        </w:rPr>
        <w:t>60</w:t>
      </w:r>
      <w:r w:rsidR="00621379">
        <w:rPr>
          <w:rFonts w:ascii="Times New Roman" w:hAnsi="Times New Roman" w:cs="Times New Roman"/>
          <w:bCs/>
          <w:sz w:val="28"/>
          <w:szCs w:val="28"/>
        </w:rPr>
        <w:t>%</w:t>
      </w:r>
      <w:r w:rsidR="00621379" w:rsidRPr="006213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1379">
        <w:rPr>
          <w:rFonts w:ascii="Times New Roman" w:hAnsi="Times New Roman" w:cs="Times New Roman"/>
          <w:bCs/>
          <w:sz w:val="28"/>
          <w:szCs w:val="28"/>
        </w:rPr>
        <w:t>(Амелин</w:t>
      </w:r>
      <w:r w:rsidR="00621379" w:rsidRPr="00AB74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1379">
        <w:rPr>
          <w:rFonts w:ascii="Times New Roman" w:hAnsi="Times New Roman" w:cs="Times New Roman"/>
          <w:bCs/>
          <w:sz w:val="28"/>
          <w:szCs w:val="28"/>
        </w:rPr>
        <w:t>А. В., 2001)</w:t>
      </w:r>
      <w:r w:rsidR="002D1CC8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у греч</w:t>
      </w:r>
      <w:r w:rsidR="00321778">
        <w:rPr>
          <w:rFonts w:ascii="Times New Roman" w:hAnsi="Times New Roman" w:cs="Times New Roman"/>
          <w:bCs/>
          <w:sz w:val="28"/>
          <w:szCs w:val="28"/>
        </w:rPr>
        <w:t>ихи – 3</w:t>
      </w:r>
      <w:r>
        <w:rPr>
          <w:rFonts w:ascii="Times New Roman" w:hAnsi="Times New Roman" w:cs="Times New Roman"/>
          <w:bCs/>
          <w:sz w:val="28"/>
          <w:szCs w:val="28"/>
        </w:rPr>
        <w:t>0% (Мартыненко</w:t>
      </w:r>
      <w:r w:rsidR="00AB744A">
        <w:rPr>
          <w:rFonts w:ascii="Times New Roman" w:hAnsi="Times New Roman" w:cs="Times New Roman"/>
          <w:bCs/>
          <w:sz w:val="28"/>
          <w:szCs w:val="28"/>
        </w:rPr>
        <w:t xml:space="preserve"> Г. Е.</w:t>
      </w:r>
      <w:r>
        <w:rPr>
          <w:rFonts w:ascii="Times New Roman" w:hAnsi="Times New Roman" w:cs="Times New Roman"/>
          <w:bCs/>
          <w:sz w:val="28"/>
          <w:szCs w:val="28"/>
        </w:rPr>
        <w:t>, 2010).</w:t>
      </w:r>
      <w:r w:rsidR="003A350F" w:rsidRPr="003A35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CF0" w:rsidRPr="003A350F" w:rsidRDefault="003A350F" w:rsidP="009B14DA">
      <w:pPr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4C46">
        <w:rPr>
          <w:rFonts w:ascii="Times New Roman" w:hAnsi="Times New Roman" w:cs="Times New Roman"/>
          <w:sz w:val="28"/>
          <w:szCs w:val="28"/>
        </w:rPr>
        <w:t xml:space="preserve">По сведениям </w:t>
      </w:r>
      <w:r w:rsidR="00AB744A">
        <w:rPr>
          <w:rFonts w:ascii="Times New Roman" w:hAnsi="Times New Roman" w:cs="Times New Roman"/>
          <w:sz w:val="28"/>
          <w:szCs w:val="28"/>
        </w:rPr>
        <w:t>А.А. Созинова (198</w:t>
      </w:r>
      <w:r w:rsidRPr="00B34C46">
        <w:rPr>
          <w:rFonts w:ascii="Times New Roman" w:hAnsi="Times New Roman" w:cs="Times New Roman"/>
          <w:sz w:val="28"/>
          <w:szCs w:val="28"/>
        </w:rPr>
        <w:t xml:space="preserve">8), в Западной Европе вклад селекции в полученное за 30 лет (1950…1980) удвоение урожайности составил: по озимой пшенице </w:t>
      </w:r>
      <w:r w:rsidR="00AB744A">
        <w:rPr>
          <w:rFonts w:ascii="Times New Roman" w:hAnsi="Times New Roman" w:cs="Times New Roman"/>
          <w:sz w:val="28"/>
          <w:szCs w:val="28"/>
        </w:rPr>
        <w:t>- 50…60</w:t>
      </w:r>
      <w:r w:rsidR="002D1CC8">
        <w:rPr>
          <w:rFonts w:ascii="Times New Roman" w:hAnsi="Times New Roman" w:cs="Times New Roman"/>
          <w:sz w:val="28"/>
          <w:szCs w:val="28"/>
        </w:rPr>
        <w:t>%</w:t>
      </w:r>
      <w:r w:rsidRPr="00B34C46">
        <w:rPr>
          <w:rFonts w:ascii="Times New Roman" w:hAnsi="Times New Roman" w:cs="Times New Roman"/>
          <w:sz w:val="28"/>
          <w:szCs w:val="28"/>
        </w:rPr>
        <w:t>, яровой пшенице –</w:t>
      </w:r>
      <w:r w:rsidR="00AB744A">
        <w:rPr>
          <w:rFonts w:ascii="Times New Roman" w:hAnsi="Times New Roman" w:cs="Times New Roman"/>
          <w:sz w:val="28"/>
          <w:szCs w:val="28"/>
        </w:rPr>
        <w:t xml:space="preserve"> </w:t>
      </w:r>
      <w:r w:rsidRPr="00B34C46">
        <w:rPr>
          <w:rFonts w:ascii="Times New Roman" w:hAnsi="Times New Roman" w:cs="Times New Roman"/>
          <w:sz w:val="28"/>
          <w:szCs w:val="28"/>
        </w:rPr>
        <w:t xml:space="preserve">20, яровому ячменю </w:t>
      </w:r>
      <w:r>
        <w:rPr>
          <w:rFonts w:ascii="Times New Roman" w:hAnsi="Times New Roman" w:cs="Times New Roman"/>
          <w:sz w:val="28"/>
          <w:szCs w:val="28"/>
        </w:rPr>
        <w:t>– 58, кукурузе на зерно – 80%.</w:t>
      </w:r>
    </w:p>
    <w:p w:rsidR="00B34C46" w:rsidRDefault="008B65AF" w:rsidP="009B14DA">
      <w:pPr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 многом сопоставимые </w:t>
      </w:r>
      <w:r w:rsidR="00DD21B5">
        <w:rPr>
          <w:rFonts w:ascii="Times New Roman" w:hAnsi="Times New Roman" w:cs="Times New Roman"/>
          <w:bCs/>
          <w:sz w:val="28"/>
          <w:szCs w:val="28"/>
        </w:rPr>
        <w:t>результаты достигнуты и в Краснодарском крае по селекции озимой и яровой пшеницы, ячменю, рису, кукурузе (Нечаев В.И., Алтухов А.И., Моисеев В.В.,2010).</w:t>
      </w:r>
    </w:p>
    <w:p w:rsidR="00321778" w:rsidRDefault="00321778" w:rsidP="009B14DA">
      <w:pPr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 это дает основание утверждать, что роль сорта в по</w:t>
      </w:r>
      <w:r w:rsidR="00991618">
        <w:rPr>
          <w:rFonts w:ascii="Times New Roman" w:hAnsi="Times New Roman" w:cs="Times New Roman"/>
          <w:bCs/>
          <w:sz w:val="28"/>
          <w:szCs w:val="28"/>
        </w:rPr>
        <w:t>вышении урожайности и дальше будет возрастать, прежде всего</w:t>
      </w:r>
      <w:r>
        <w:rPr>
          <w:rFonts w:ascii="Times New Roman" w:hAnsi="Times New Roman" w:cs="Times New Roman"/>
          <w:bCs/>
          <w:sz w:val="28"/>
          <w:szCs w:val="28"/>
        </w:rPr>
        <w:t>, за счет создания генотипов с повышенными адаптивными способностями.</w:t>
      </w:r>
    </w:p>
    <w:p w:rsidR="00C46858" w:rsidRPr="00C038EB" w:rsidRDefault="00C46858" w:rsidP="009B14DA">
      <w:pPr>
        <w:pStyle w:val="a3"/>
        <w:numPr>
          <w:ilvl w:val="1"/>
          <w:numId w:val="28"/>
        </w:numPr>
        <w:spacing w:line="276" w:lineRule="auto"/>
        <w:jc w:val="both"/>
        <w:rPr>
          <w:b/>
          <w:bCs/>
          <w:sz w:val="28"/>
          <w:szCs w:val="28"/>
        </w:rPr>
      </w:pPr>
      <w:r w:rsidRPr="00C038EB">
        <w:rPr>
          <w:b/>
          <w:bCs/>
          <w:sz w:val="28"/>
          <w:szCs w:val="28"/>
        </w:rPr>
        <w:t>Значение сорта в повышении потребительских качеств урожая.</w:t>
      </w:r>
    </w:p>
    <w:p w:rsidR="00DD21B5" w:rsidRPr="00C46858" w:rsidRDefault="003B12CE" w:rsidP="009B14DA">
      <w:pPr>
        <w:spacing w:after="0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858">
        <w:rPr>
          <w:rFonts w:ascii="Times New Roman" w:hAnsi="Times New Roman" w:cs="Times New Roman"/>
          <w:bCs/>
          <w:sz w:val="28"/>
          <w:szCs w:val="28"/>
        </w:rPr>
        <w:t xml:space="preserve">Сорт позволяет </w:t>
      </w:r>
      <w:r w:rsidR="003A350F" w:rsidRPr="00C46858">
        <w:rPr>
          <w:rFonts w:ascii="Times New Roman" w:hAnsi="Times New Roman" w:cs="Times New Roman"/>
          <w:bCs/>
          <w:sz w:val="28"/>
          <w:szCs w:val="28"/>
        </w:rPr>
        <w:t xml:space="preserve">в ряде случаев </w:t>
      </w:r>
      <w:r w:rsidRPr="00C46858">
        <w:rPr>
          <w:rFonts w:ascii="Times New Roman" w:hAnsi="Times New Roman" w:cs="Times New Roman"/>
          <w:bCs/>
          <w:sz w:val="28"/>
          <w:szCs w:val="28"/>
        </w:rPr>
        <w:t>существенно улучшить и качество сельскохозяйственной продукции</w:t>
      </w:r>
      <w:r w:rsidR="00B34C46" w:rsidRPr="00C46858">
        <w:rPr>
          <w:rFonts w:ascii="Times New Roman" w:hAnsi="Times New Roman" w:cs="Times New Roman"/>
          <w:bCs/>
          <w:sz w:val="28"/>
          <w:szCs w:val="28"/>
        </w:rPr>
        <w:t xml:space="preserve">. К примеру, </w:t>
      </w:r>
      <w:r w:rsidRPr="00C46858">
        <w:rPr>
          <w:rFonts w:ascii="Times New Roman" w:hAnsi="Times New Roman" w:cs="Times New Roman"/>
          <w:bCs/>
          <w:sz w:val="28"/>
          <w:szCs w:val="28"/>
        </w:rPr>
        <w:t xml:space="preserve">за 225 летний период </w:t>
      </w:r>
      <w:r w:rsidR="00AB744A" w:rsidRPr="00C46858">
        <w:rPr>
          <w:rFonts w:ascii="Times New Roman" w:hAnsi="Times New Roman" w:cs="Times New Roman"/>
          <w:bCs/>
          <w:sz w:val="28"/>
          <w:szCs w:val="28"/>
        </w:rPr>
        <w:t xml:space="preserve">искусственного </w:t>
      </w:r>
      <w:r w:rsidRPr="00C46858">
        <w:rPr>
          <w:rFonts w:ascii="Times New Roman" w:hAnsi="Times New Roman" w:cs="Times New Roman"/>
          <w:bCs/>
          <w:sz w:val="28"/>
          <w:szCs w:val="28"/>
        </w:rPr>
        <w:t>отбора содержание сахара в корнеплодах сахарной свеклы увеличилось с 7-9 до 19 – 20% и более</w:t>
      </w:r>
      <w:r w:rsidR="00B34C46" w:rsidRPr="00C46858">
        <w:rPr>
          <w:rFonts w:ascii="Times New Roman" w:hAnsi="Times New Roman" w:cs="Times New Roman"/>
          <w:bCs/>
          <w:sz w:val="28"/>
          <w:szCs w:val="28"/>
        </w:rPr>
        <w:t>, а</w:t>
      </w:r>
      <w:r w:rsidRPr="00C46858">
        <w:rPr>
          <w:rFonts w:ascii="Times New Roman" w:hAnsi="Times New Roman" w:cs="Times New Roman"/>
          <w:bCs/>
          <w:sz w:val="28"/>
          <w:szCs w:val="28"/>
        </w:rPr>
        <w:t xml:space="preserve"> содержание крахмала в клубнях </w:t>
      </w:r>
      <w:r w:rsidR="00FF24B8" w:rsidRPr="00C46858">
        <w:rPr>
          <w:rFonts w:ascii="Times New Roman" w:hAnsi="Times New Roman" w:cs="Times New Roman"/>
          <w:bCs/>
          <w:sz w:val="28"/>
          <w:szCs w:val="28"/>
        </w:rPr>
        <w:t>современных сортов картофеля достигло уровня</w:t>
      </w:r>
      <w:r w:rsidRPr="00C46858">
        <w:rPr>
          <w:rFonts w:ascii="Times New Roman" w:hAnsi="Times New Roman" w:cs="Times New Roman"/>
          <w:bCs/>
          <w:sz w:val="28"/>
          <w:szCs w:val="28"/>
        </w:rPr>
        <w:t xml:space="preserve"> 22 – 24%, что в 3 с лишним раза больше по сравнению с первыми промышленными сортами</w:t>
      </w:r>
      <w:r w:rsidR="00B34C46" w:rsidRPr="00C4685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34C46" w:rsidRDefault="00B34C46" w:rsidP="009B14DA">
      <w:pPr>
        <w:spacing w:after="0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4C46">
        <w:rPr>
          <w:rFonts w:ascii="Times New Roman" w:hAnsi="Times New Roman" w:cs="Times New Roman"/>
          <w:bCs/>
          <w:sz w:val="28"/>
          <w:szCs w:val="28"/>
        </w:rPr>
        <w:t>А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 xml:space="preserve">налогичные результаты </w:t>
      </w:r>
      <w:r w:rsidR="00991618">
        <w:rPr>
          <w:rFonts w:ascii="Times New Roman" w:hAnsi="Times New Roman" w:cs="Times New Roman"/>
          <w:bCs/>
          <w:sz w:val="28"/>
          <w:szCs w:val="28"/>
        </w:rPr>
        <w:t>зафиксированы</w:t>
      </w:r>
      <w:r w:rsidR="009B476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>в повышении жира в семенах сои, кукурузы, подсолн</w:t>
      </w:r>
      <w:r w:rsidR="00AB744A">
        <w:rPr>
          <w:rFonts w:ascii="Times New Roman" w:hAnsi="Times New Roman" w:cs="Times New Roman"/>
          <w:bCs/>
          <w:sz w:val="28"/>
          <w:szCs w:val="28"/>
        </w:rPr>
        <w:t xml:space="preserve">ечника </w:t>
      </w:r>
      <w:r w:rsidR="009B476A">
        <w:rPr>
          <w:rFonts w:ascii="Times New Roman" w:hAnsi="Times New Roman" w:cs="Times New Roman"/>
          <w:bCs/>
          <w:sz w:val="28"/>
          <w:szCs w:val="28"/>
        </w:rPr>
        <w:t xml:space="preserve">за счет создания новых сортов </w:t>
      </w:r>
      <w:r w:rsidR="00AB744A" w:rsidRPr="00AB744A">
        <w:rPr>
          <w:rFonts w:ascii="Times New Roman" w:hAnsi="Times New Roman" w:cs="Times New Roman"/>
          <w:bCs/>
          <w:sz w:val="28"/>
          <w:szCs w:val="28"/>
        </w:rPr>
        <w:t>[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C038EB">
        <w:rPr>
          <w:rFonts w:ascii="Times New Roman" w:hAnsi="Times New Roman" w:cs="Times New Roman"/>
          <w:bCs/>
          <w:sz w:val="28"/>
          <w:szCs w:val="28"/>
        </w:rPr>
        <w:t>4</w:t>
      </w:r>
      <w:r w:rsidR="00AB744A" w:rsidRPr="00AB744A">
        <w:rPr>
          <w:rFonts w:ascii="Times New Roman" w:hAnsi="Times New Roman" w:cs="Times New Roman"/>
          <w:bCs/>
          <w:sz w:val="28"/>
          <w:szCs w:val="28"/>
        </w:rPr>
        <w:t>]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>.</w:t>
      </w:r>
    </w:p>
    <w:p w:rsidR="00B34C46" w:rsidRDefault="00477623" w:rsidP="00EF5676">
      <w:pPr>
        <w:ind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  <w:pict>
          <v:group id="_x0000_s1033" editas="canvas" style="width:467.3pt;height:266.2pt;mso-position-horizontal-relative:char;mso-position-vertical-relative:line" coordsize="9346,532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9346;height:5324" o:preferrelative="f">
              <v:fill o:detectmouseclick="t"/>
              <v:path o:extrusionok="t" o:connecttype="none"/>
              <o:lock v:ext="edit" text="t"/>
            </v:shape>
            <v:shape id="_x0000_s1034" type="#_x0000_t75" style="position:absolute;width:9346;height:5324">
              <v:imagedata r:id="rId9" o:title=""/>
            </v:shape>
            <w10:anchorlock/>
          </v:group>
        </w:pict>
      </w:r>
    </w:p>
    <w:p w:rsidR="00B34C46" w:rsidRPr="00FF24B8" w:rsidRDefault="00507D39" w:rsidP="00EF567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Рисунок </w:t>
      </w:r>
      <w:r w:rsidR="00C038EB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 w:rsidR="00B34C46" w:rsidRPr="00B34C46">
        <w:rPr>
          <w:rFonts w:ascii="Times New Roman" w:hAnsi="Times New Roman"/>
          <w:b/>
          <w:sz w:val="28"/>
          <w:szCs w:val="28"/>
        </w:rPr>
        <w:t xml:space="preserve">Повышение </w:t>
      </w:r>
      <w:r w:rsidR="009B476A">
        <w:rPr>
          <w:rFonts w:ascii="Times New Roman" w:hAnsi="Times New Roman"/>
          <w:b/>
          <w:sz w:val="28"/>
          <w:szCs w:val="28"/>
        </w:rPr>
        <w:t xml:space="preserve">содержания </w:t>
      </w:r>
      <w:r w:rsidR="00B34C46" w:rsidRPr="00B34C46">
        <w:rPr>
          <w:rFonts w:ascii="Times New Roman" w:hAnsi="Times New Roman"/>
          <w:b/>
          <w:sz w:val="28"/>
          <w:szCs w:val="28"/>
        </w:rPr>
        <w:t xml:space="preserve">жира в семенах подсолнечника в результате селекции, </w:t>
      </w:r>
      <w:r w:rsidR="00B34C46" w:rsidRPr="00FF24B8">
        <w:rPr>
          <w:rFonts w:ascii="Times New Roman" w:hAnsi="Times New Roman"/>
          <w:sz w:val="28"/>
          <w:szCs w:val="28"/>
        </w:rPr>
        <w:t>по данным ВНИИМК</w:t>
      </w:r>
    </w:p>
    <w:p w:rsidR="001C4B5E" w:rsidRDefault="001C4B5E" w:rsidP="005A685A">
      <w:pPr>
        <w:spacing w:after="0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38EB"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507D39" w:rsidRPr="00C038EB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3B12CE" w:rsidRPr="00C038EB">
        <w:rPr>
          <w:rFonts w:ascii="Times New Roman" w:hAnsi="Times New Roman" w:cs="Times New Roman"/>
          <w:b/>
          <w:bCs/>
          <w:sz w:val="28"/>
          <w:szCs w:val="28"/>
        </w:rPr>
        <w:t>Сорт - уникальное ср</w:t>
      </w:r>
      <w:r w:rsidR="00B34C46" w:rsidRPr="00C038EB">
        <w:rPr>
          <w:rFonts w:ascii="Times New Roman" w:hAnsi="Times New Roman" w:cs="Times New Roman"/>
          <w:b/>
          <w:bCs/>
          <w:sz w:val="28"/>
          <w:szCs w:val="28"/>
        </w:rPr>
        <w:t xml:space="preserve">едство </w:t>
      </w:r>
      <w:r w:rsidR="003A350F" w:rsidRPr="00C038EB">
        <w:rPr>
          <w:rFonts w:ascii="Times New Roman" w:hAnsi="Times New Roman" w:cs="Times New Roman"/>
          <w:b/>
          <w:bCs/>
          <w:sz w:val="28"/>
          <w:szCs w:val="28"/>
        </w:rPr>
        <w:t>решения</w:t>
      </w:r>
      <w:r w:rsidR="003B12CE" w:rsidRPr="00C038EB">
        <w:rPr>
          <w:rFonts w:ascii="Times New Roman" w:hAnsi="Times New Roman" w:cs="Times New Roman"/>
          <w:b/>
          <w:bCs/>
          <w:sz w:val="28"/>
          <w:szCs w:val="28"/>
        </w:rPr>
        <w:t xml:space="preserve"> проблем</w:t>
      </w:r>
      <w:r w:rsidR="003A350F" w:rsidRPr="00C038EB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3B12CE" w:rsidRPr="00C038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744A" w:rsidRPr="00C038EB">
        <w:rPr>
          <w:rFonts w:ascii="Times New Roman" w:hAnsi="Times New Roman" w:cs="Times New Roman"/>
          <w:b/>
          <w:bCs/>
          <w:sz w:val="28"/>
          <w:szCs w:val="28"/>
        </w:rPr>
        <w:t>устойчивости растений</w:t>
      </w:r>
      <w:r w:rsidR="00B34C46" w:rsidRPr="00C038EB">
        <w:rPr>
          <w:rFonts w:ascii="Times New Roman" w:hAnsi="Times New Roman" w:cs="Times New Roman"/>
          <w:b/>
          <w:bCs/>
          <w:sz w:val="28"/>
          <w:szCs w:val="28"/>
        </w:rPr>
        <w:t xml:space="preserve"> к </w:t>
      </w:r>
      <w:r w:rsidR="00087466" w:rsidRPr="00C038EB">
        <w:rPr>
          <w:rFonts w:ascii="Times New Roman" w:hAnsi="Times New Roman" w:cs="Times New Roman"/>
          <w:b/>
          <w:bCs/>
          <w:sz w:val="28"/>
          <w:szCs w:val="28"/>
        </w:rPr>
        <w:t>отдельным</w:t>
      </w:r>
      <w:r w:rsidR="003A350F" w:rsidRPr="00C038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4C46" w:rsidRPr="00C038EB">
        <w:rPr>
          <w:rFonts w:ascii="Times New Roman" w:hAnsi="Times New Roman" w:cs="Times New Roman"/>
          <w:b/>
          <w:bCs/>
          <w:sz w:val="28"/>
          <w:szCs w:val="28"/>
        </w:rPr>
        <w:t>болезням и вредителям</w:t>
      </w:r>
      <w:r w:rsidRPr="00C038EB">
        <w:rPr>
          <w:rFonts w:ascii="Times New Roman" w:hAnsi="Times New Roman" w:cs="Times New Roman"/>
          <w:bCs/>
          <w:sz w:val="28"/>
          <w:szCs w:val="28"/>
        </w:rPr>
        <w:t>.</w:t>
      </w:r>
      <w:r w:rsidR="003B12CE" w:rsidRPr="00B34C4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087466">
        <w:rPr>
          <w:rFonts w:ascii="Times New Roman" w:hAnsi="Times New Roman" w:cs="Times New Roman"/>
          <w:bCs/>
          <w:sz w:val="28"/>
          <w:szCs w:val="28"/>
        </w:rPr>
        <w:t>К примеру,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 xml:space="preserve"> только путем создания панцирных сортов подсолнечника была предотвращена в прошлом столетии полная гибель этой культуры, </w:t>
      </w:r>
      <w:r w:rsidR="008B65AF" w:rsidRPr="00B34C46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 xml:space="preserve"> массового распространения подсолнечной моли</w:t>
      </w:r>
      <w:r w:rsidR="00B34C46" w:rsidRPr="00B34C4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8B65AF">
        <w:rPr>
          <w:rFonts w:ascii="Times New Roman" w:hAnsi="Times New Roman" w:cs="Times New Roman"/>
          <w:bCs/>
          <w:sz w:val="28"/>
          <w:szCs w:val="28"/>
        </w:rPr>
        <w:t>В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 xml:space="preserve"> последние годы получены об</w:t>
      </w:r>
      <w:r w:rsidR="008B65AF">
        <w:rPr>
          <w:rFonts w:ascii="Times New Roman" w:hAnsi="Times New Roman" w:cs="Times New Roman"/>
          <w:bCs/>
          <w:sz w:val="28"/>
          <w:szCs w:val="28"/>
        </w:rPr>
        <w:t xml:space="preserve">надеживающие результаты </w:t>
      </w:r>
      <w:r w:rsidR="009B476A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>по созданию</w:t>
      </w:r>
      <w:r w:rsidR="009B476A">
        <w:rPr>
          <w:rFonts w:ascii="Times New Roman" w:hAnsi="Times New Roman" w:cs="Times New Roman"/>
          <w:bCs/>
          <w:sz w:val="28"/>
          <w:szCs w:val="28"/>
        </w:rPr>
        <w:t xml:space="preserve"> сортов </w:t>
      </w:r>
      <w:r w:rsidR="009B476A" w:rsidRPr="00B34C46">
        <w:rPr>
          <w:rFonts w:ascii="Times New Roman" w:hAnsi="Times New Roman" w:cs="Times New Roman"/>
          <w:bCs/>
          <w:sz w:val="28"/>
          <w:szCs w:val="28"/>
        </w:rPr>
        <w:t>картофеля</w:t>
      </w:r>
      <w:r w:rsidR="00991618">
        <w:rPr>
          <w:rFonts w:ascii="Times New Roman" w:hAnsi="Times New Roman" w:cs="Times New Roman"/>
          <w:bCs/>
          <w:sz w:val="28"/>
          <w:szCs w:val="28"/>
        </w:rPr>
        <w:t xml:space="preserve"> устойчивых к раку и</w:t>
      </w:r>
      <w:r w:rsidR="009B476A">
        <w:rPr>
          <w:rFonts w:ascii="Times New Roman" w:hAnsi="Times New Roman" w:cs="Times New Roman"/>
          <w:bCs/>
          <w:sz w:val="28"/>
          <w:szCs w:val="28"/>
        </w:rPr>
        <w:t xml:space="preserve"> повреждению колорадским жуком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 xml:space="preserve">, а также </w:t>
      </w:r>
      <w:r w:rsidR="00991618" w:rsidRPr="00B34C46">
        <w:rPr>
          <w:rFonts w:ascii="Times New Roman" w:hAnsi="Times New Roman" w:cs="Times New Roman"/>
          <w:bCs/>
          <w:sz w:val="28"/>
          <w:szCs w:val="28"/>
        </w:rPr>
        <w:t xml:space="preserve"> хлопчатника </w:t>
      </w:r>
      <w:r w:rsidR="00991618">
        <w:rPr>
          <w:rFonts w:ascii="Times New Roman" w:hAnsi="Times New Roman" w:cs="Times New Roman"/>
          <w:bCs/>
          <w:sz w:val="28"/>
          <w:szCs w:val="28"/>
        </w:rPr>
        <w:t>-</w:t>
      </w:r>
      <w:r w:rsidR="00FF24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1618">
        <w:rPr>
          <w:rFonts w:ascii="Times New Roman" w:hAnsi="Times New Roman" w:cs="Times New Roman"/>
          <w:bCs/>
          <w:sz w:val="28"/>
          <w:szCs w:val="28"/>
        </w:rPr>
        <w:t>к вилту</w:t>
      </w:r>
      <w:r w:rsidR="009B47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>и т</w:t>
      </w:r>
      <w:r w:rsidR="008B65AF">
        <w:rPr>
          <w:rFonts w:ascii="Times New Roman" w:hAnsi="Times New Roman" w:cs="Times New Roman"/>
          <w:bCs/>
          <w:sz w:val="28"/>
          <w:szCs w:val="28"/>
        </w:rPr>
        <w:t>. д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21778" w:rsidRDefault="002D1CC8" w:rsidP="005A685A">
      <w:pPr>
        <w:spacing w:after="0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321778">
        <w:rPr>
          <w:rFonts w:ascii="Times New Roman" w:hAnsi="Times New Roman" w:cs="Times New Roman"/>
          <w:bCs/>
          <w:sz w:val="28"/>
          <w:szCs w:val="28"/>
        </w:rPr>
        <w:t>оздание и внедрение в производство устойчивых к заболеваниям и вредителям сортов является наиболее экономически выгодным и экологически безопасным методом контроля фит</w:t>
      </w:r>
      <w:r w:rsidR="00621379">
        <w:rPr>
          <w:rFonts w:ascii="Times New Roman" w:hAnsi="Times New Roman" w:cs="Times New Roman"/>
          <w:bCs/>
          <w:sz w:val="28"/>
          <w:szCs w:val="28"/>
        </w:rPr>
        <w:t>осанитарного состояния посевов</w:t>
      </w:r>
      <w:r w:rsidR="00321778">
        <w:rPr>
          <w:rFonts w:ascii="Times New Roman" w:hAnsi="Times New Roman" w:cs="Times New Roman"/>
          <w:bCs/>
          <w:sz w:val="28"/>
          <w:szCs w:val="28"/>
        </w:rPr>
        <w:t>.</w:t>
      </w:r>
    </w:p>
    <w:p w:rsidR="005D76CF" w:rsidRPr="001C4B5E" w:rsidRDefault="001C4B5E" w:rsidP="005A685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6858">
        <w:rPr>
          <w:rFonts w:ascii="Times New Roman" w:hAnsi="Times New Roman" w:cs="Times New Roman"/>
          <w:bCs/>
          <w:i/>
          <w:sz w:val="28"/>
          <w:szCs w:val="28"/>
        </w:rPr>
        <w:t xml:space="preserve">     </w:t>
      </w:r>
      <w:r w:rsidRPr="00C038EB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3A350F" w:rsidRPr="00C038E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507D39" w:rsidRPr="00C038E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46858" w:rsidRPr="00C038EB">
        <w:rPr>
          <w:rFonts w:ascii="Times New Roman" w:hAnsi="Times New Roman" w:cs="Times New Roman"/>
          <w:b/>
          <w:bCs/>
          <w:sz w:val="28"/>
          <w:szCs w:val="28"/>
        </w:rPr>
        <w:t>Сорт - основной фактор</w:t>
      </w:r>
      <w:r w:rsidR="003B12CE" w:rsidRPr="00C038EB">
        <w:rPr>
          <w:rFonts w:ascii="Times New Roman" w:hAnsi="Times New Roman" w:cs="Times New Roman"/>
          <w:b/>
          <w:bCs/>
          <w:sz w:val="28"/>
          <w:szCs w:val="28"/>
        </w:rPr>
        <w:t xml:space="preserve"> экономического роста сельскохозяйственного производства</w:t>
      </w:r>
      <w:r w:rsidR="003A350F" w:rsidRPr="00C038EB">
        <w:rPr>
          <w:rFonts w:ascii="Times New Roman" w:hAnsi="Times New Roman" w:cs="Times New Roman"/>
          <w:bCs/>
          <w:sz w:val="28"/>
          <w:szCs w:val="28"/>
        </w:rPr>
        <w:t>.</w:t>
      </w:r>
      <w:r w:rsidR="00B34C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350F">
        <w:rPr>
          <w:rFonts w:ascii="Times New Roman" w:hAnsi="Times New Roman" w:cs="Times New Roman"/>
          <w:bCs/>
          <w:sz w:val="28"/>
          <w:szCs w:val="28"/>
        </w:rPr>
        <w:t>П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>о расчетам специалистов, средняя прибыль, полученная в США за последние 30-50 лет от применения генетических методов и внедрения новых сортов пшеницы, кукурузы, сои, сорго и хлоп</w:t>
      </w:r>
      <w:r w:rsidR="009B476A">
        <w:rPr>
          <w:rFonts w:ascii="Times New Roman" w:hAnsi="Times New Roman" w:cs="Times New Roman"/>
          <w:bCs/>
          <w:sz w:val="28"/>
          <w:szCs w:val="28"/>
        </w:rPr>
        <w:t>чатни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>ка составл</w:t>
      </w:r>
      <w:r w:rsidR="00087466">
        <w:rPr>
          <w:rFonts w:ascii="Times New Roman" w:hAnsi="Times New Roman" w:cs="Times New Roman"/>
          <w:bCs/>
          <w:sz w:val="28"/>
          <w:szCs w:val="28"/>
        </w:rPr>
        <w:t>яет около 1% в год, а вклад в общий урожай</w:t>
      </w:r>
      <w:r w:rsidR="003A350F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3B12CE" w:rsidRPr="00B34C46">
        <w:rPr>
          <w:rFonts w:ascii="Times New Roman" w:hAnsi="Times New Roman" w:cs="Times New Roman"/>
          <w:bCs/>
          <w:sz w:val="28"/>
          <w:szCs w:val="28"/>
        </w:rPr>
        <w:t xml:space="preserve"> более 50%. </w:t>
      </w:r>
    </w:p>
    <w:p w:rsidR="00AB744A" w:rsidRDefault="005D76CF" w:rsidP="005A685A">
      <w:pPr>
        <w:shd w:val="clear" w:color="auto" w:fill="FFFFFF"/>
        <w:spacing w:after="0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76CF">
        <w:rPr>
          <w:rFonts w:ascii="Times New Roman" w:hAnsi="Times New Roman" w:cs="Times New Roman"/>
          <w:color w:val="000000"/>
          <w:sz w:val="28"/>
          <w:szCs w:val="28"/>
        </w:rPr>
        <w:t xml:space="preserve">То есть, сорт является уникальной агробиологической системой, целенаправленным изменением которой можно </w:t>
      </w:r>
      <w:r w:rsidR="00FA20AF">
        <w:rPr>
          <w:rFonts w:ascii="Times New Roman" w:hAnsi="Times New Roman" w:cs="Times New Roman"/>
          <w:color w:val="000000"/>
          <w:sz w:val="28"/>
          <w:szCs w:val="28"/>
        </w:rPr>
        <w:t xml:space="preserve">сейчас </w:t>
      </w:r>
      <w:r w:rsidRPr="005D76CF">
        <w:rPr>
          <w:rFonts w:ascii="Times New Roman" w:hAnsi="Times New Roman" w:cs="Times New Roman"/>
          <w:color w:val="000000"/>
          <w:sz w:val="28"/>
          <w:szCs w:val="28"/>
        </w:rPr>
        <w:t>с наибольшей эффективностью решать многие проблемы, стоящие перед современным сельским хозяйством. Возделывание новых сортов и гибридов хотя и связано с определенным ростом дополнительных затрат, однако получаемая прибавка урожая позволяет не только компенсировать эти расходы, но, по нашим данным, почти в 3 раз</w:t>
      </w:r>
      <w:r w:rsidR="00507D39">
        <w:rPr>
          <w:rFonts w:ascii="Times New Roman" w:hAnsi="Times New Roman" w:cs="Times New Roman"/>
          <w:color w:val="000000"/>
          <w:sz w:val="28"/>
          <w:szCs w:val="28"/>
        </w:rPr>
        <w:t>а увеличить чистый доход (</w:t>
      </w:r>
      <w:r w:rsidR="00C12CF0">
        <w:rPr>
          <w:rFonts w:ascii="Times New Roman" w:hAnsi="Times New Roman" w:cs="Times New Roman"/>
          <w:color w:val="000000"/>
          <w:sz w:val="28"/>
          <w:szCs w:val="28"/>
        </w:rPr>
        <w:t>табл.</w:t>
      </w:r>
      <w:r w:rsidR="00153E1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5D76CF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C12CF0" w:rsidRPr="00AB744A" w:rsidRDefault="00C12CF0" w:rsidP="00EF5676">
      <w:pPr>
        <w:shd w:val="clear" w:color="auto" w:fill="FFFFFF"/>
        <w:spacing w:after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744A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  <w:r w:rsidR="00153E1E" w:rsidRPr="00AB744A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Pr="00AB744A">
        <w:rPr>
          <w:rFonts w:ascii="Times New Roman" w:hAnsi="Times New Roman" w:cs="Times New Roman"/>
          <w:b/>
          <w:bCs/>
          <w:sz w:val="28"/>
          <w:szCs w:val="28"/>
        </w:rPr>
        <w:t>- Экономическая эффективно</w:t>
      </w:r>
      <w:r w:rsidR="003A350F" w:rsidRPr="00AB744A">
        <w:rPr>
          <w:rFonts w:ascii="Times New Roman" w:hAnsi="Times New Roman" w:cs="Times New Roman"/>
          <w:b/>
          <w:bCs/>
          <w:sz w:val="28"/>
          <w:szCs w:val="28"/>
        </w:rPr>
        <w:t>сть возделывания старых и новых</w:t>
      </w:r>
      <w:r w:rsidR="008B65AF" w:rsidRPr="00AB74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744A">
        <w:rPr>
          <w:rFonts w:ascii="Times New Roman" w:hAnsi="Times New Roman" w:cs="Times New Roman"/>
          <w:b/>
          <w:bCs/>
          <w:sz w:val="28"/>
          <w:szCs w:val="28"/>
        </w:rPr>
        <w:t xml:space="preserve">сортов озимой пшеницы </w:t>
      </w:r>
      <w:r w:rsidR="00DD21B5" w:rsidRPr="00AB744A">
        <w:rPr>
          <w:rFonts w:ascii="Times New Roman" w:hAnsi="Times New Roman" w:cs="Times New Roman"/>
          <w:b/>
          <w:bCs/>
          <w:sz w:val="28"/>
          <w:szCs w:val="28"/>
        </w:rPr>
        <w:t>в условиях Орловского района,</w:t>
      </w:r>
      <w:r w:rsidR="003A350F" w:rsidRPr="00AB74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744A" w:rsidRPr="00AB744A">
        <w:rPr>
          <w:rFonts w:ascii="Times New Roman" w:hAnsi="Times New Roman" w:cs="Times New Roman"/>
          <w:bCs/>
          <w:sz w:val="28"/>
          <w:szCs w:val="28"/>
        </w:rPr>
        <w:t>расчеты</w:t>
      </w:r>
      <w:r w:rsidR="00AB74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B744A">
        <w:rPr>
          <w:rFonts w:ascii="Times New Roman" w:hAnsi="Times New Roman" w:cs="Times New Roman"/>
          <w:bCs/>
          <w:sz w:val="28"/>
          <w:szCs w:val="28"/>
        </w:rPr>
        <w:t xml:space="preserve"> на 100 га</w:t>
      </w:r>
      <w:r w:rsidR="00AB744A">
        <w:rPr>
          <w:rFonts w:ascii="Times New Roman" w:hAnsi="Times New Roman" w:cs="Times New Roman"/>
          <w:bCs/>
          <w:sz w:val="28"/>
          <w:szCs w:val="28"/>
        </w:rPr>
        <w:t>.</w:t>
      </w:r>
      <w:r w:rsidRPr="00AB744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92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3"/>
        <w:gridCol w:w="1843"/>
        <w:gridCol w:w="1276"/>
        <w:gridCol w:w="1276"/>
        <w:gridCol w:w="1417"/>
      </w:tblGrid>
      <w:tr w:rsidR="00C12CF0" w:rsidRPr="00FD432F" w:rsidTr="00621379">
        <w:trPr>
          <w:trHeight w:val="755"/>
        </w:trPr>
        <w:tc>
          <w:tcPr>
            <w:tcW w:w="411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8B65AF" w:rsidRDefault="00C12CF0" w:rsidP="00EF5676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B65AF"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  <w:t xml:space="preserve">Показатели 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3A350F" w:rsidRDefault="00C12CF0" w:rsidP="00EF5676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50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Миронов</w:t>
            </w:r>
            <w:r w:rsidR="008B65A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-</w:t>
            </w:r>
            <w:r w:rsidRPr="003A350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ская 808</w:t>
            </w:r>
          </w:p>
          <w:p w:rsidR="00C12CF0" w:rsidRPr="003A350F" w:rsidRDefault="00C12CF0" w:rsidP="00EF567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3A350F" w:rsidRDefault="00C12CF0" w:rsidP="00EF5676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50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Московская 39</w:t>
            </w:r>
          </w:p>
          <w:p w:rsidR="00C12CF0" w:rsidRPr="003A350F" w:rsidRDefault="00C12CF0" w:rsidP="00EF567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3A350F" w:rsidRDefault="00C12CF0" w:rsidP="00EF5676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50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Галина</w:t>
            </w:r>
          </w:p>
          <w:p w:rsidR="00C12CF0" w:rsidRPr="003A350F" w:rsidRDefault="00C12CF0" w:rsidP="00EF567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50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3A350F" w:rsidRDefault="00C12CF0" w:rsidP="00EF5676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350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Немчинов</w:t>
            </w:r>
            <w:r w:rsidR="008B65A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-</w:t>
            </w:r>
            <w:r w:rsidRPr="003A350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ская 24</w:t>
            </w:r>
          </w:p>
          <w:p w:rsidR="00C12CF0" w:rsidRPr="003A350F" w:rsidRDefault="00C12CF0" w:rsidP="00EF567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476A" w:rsidRPr="00FD432F" w:rsidTr="00621379">
        <w:trPr>
          <w:trHeight w:val="427"/>
        </w:trPr>
        <w:tc>
          <w:tcPr>
            <w:tcW w:w="411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476A" w:rsidRPr="008B65AF" w:rsidRDefault="009B476A" w:rsidP="00EF5676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24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476A" w:rsidRPr="00621379" w:rsidRDefault="009B476A" w:rsidP="00EF5676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kern w:val="24"/>
                <w:sz w:val="24"/>
                <w:szCs w:val="24"/>
              </w:rPr>
            </w:pPr>
            <w:r w:rsidRPr="00621379">
              <w:rPr>
                <w:rFonts w:ascii="Times New Roman" w:eastAsia="Times New Roman" w:hAnsi="Times New Roman" w:cs="Times New Roman"/>
                <w:b/>
                <w:bCs/>
                <w:i/>
                <w:kern w:val="24"/>
                <w:sz w:val="24"/>
                <w:szCs w:val="24"/>
              </w:rPr>
              <w:t>Старый сорт</w:t>
            </w:r>
          </w:p>
        </w:tc>
        <w:tc>
          <w:tcPr>
            <w:tcW w:w="3969" w:type="dxa"/>
            <w:gridSpan w:val="3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476A" w:rsidRPr="00621379" w:rsidRDefault="009B476A" w:rsidP="00EF5676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kern w:val="24"/>
                <w:sz w:val="24"/>
                <w:szCs w:val="24"/>
              </w:rPr>
            </w:pPr>
            <w:r w:rsidRPr="00621379">
              <w:rPr>
                <w:rFonts w:ascii="Times New Roman" w:eastAsia="Times New Roman" w:hAnsi="Times New Roman" w:cs="Times New Roman"/>
                <w:b/>
                <w:bCs/>
                <w:i/>
                <w:kern w:val="24"/>
                <w:sz w:val="24"/>
                <w:szCs w:val="24"/>
              </w:rPr>
              <w:t>Современные сорта</w:t>
            </w:r>
          </w:p>
        </w:tc>
      </w:tr>
      <w:tr w:rsidR="00C12CF0" w:rsidRPr="00FD432F" w:rsidTr="00621379">
        <w:trPr>
          <w:trHeight w:val="267"/>
        </w:trPr>
        <w:tc>
          <w:tcPr>
            <w:tcW w:w="411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3A350F" w:rsidP="00EF5676">
            <w:pPr>
              <w:spacing w:after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Прибавка урожайности, </w:t>
            </w:r>
            <w:r w:rsidR="00C12CF0"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ц/га</w:t>
            </w:r>
            <w:r w:rsidR="00C12CF0"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-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3,7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32,2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44,8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</w:tr>
      <w:tr w:rsidR="00C12CF0" w:rsidRPr="00FD432F" w:rsidTr="00621379">
        <w:trPr>
          <w:trHeight w:val="503"/>
        </w:trPr>
        <w:tc>
          <w:tcPr>
            <w:tcW w:w="411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Производственные затраты, </w:t>
            </w:r>
            <w:r w:rsidR="008B65AF"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тыс.</w:t>
            </w: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руб.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321,51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323,24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325,81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326,38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</w:tr>
      <w:tr w:rsidR="00C12CF0" w:rsidRPr="00FD432F" w:rsidTr="00621379">
        <w:trPr>
          <w:trHeight w:val="485"/>
        </w:trPr>
        <w:tc>
          <w:tcPr>
            <w:tcW w:w="411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8B65AF" w:rsidP="00EF5676">
            <w:pPr>
              <w:spacing w:after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Дополн.</w:t>
            </w:r>
            <w:r w:rsidR="00DD21B5"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 </w:t>
            </w: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производств</w:t>
            </w:r>
            <w:r w:rsidR="00C12CF0"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 xml:space="preserve">. </w:t>
            </w:r>
            <w:r w:rsidR="00DD21B5"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за</w:t>
            </w:r>
            <w:r w:rsidR="00C12CF0"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траты, тыс. руб.</w:t>
            </w:r>
            <w:r w:rsidR="00C12CF0"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-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1,73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4,30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4,87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</w:tr>
      <w:tr w:rsidR="00C12CF0" w:rsidRPr="00FD432F" w:rsidTr="00621379">
        <w:trPr>
          <w:trHeight w:val="305"/>
        </w:trPr>
        <w:tc>
          <w:tcPr>
            <w:tcW w:w="411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Чистый доход, тыс. руб.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524,71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603,68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1222,7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12CF0" w:rsidRPr="00087466" w:rsidRDefault="00C12CF0" w:rsidP="00EF5676">
            <w:pPr>
              <w:spacing w:after="0"/>
              <w:jc w:val="center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087466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</w:rPr>
              <w:t>1496,93</w:t>
            </w:r>
            <w:r w:rsidRPr="00087466">
              <w:rPr>
                <w:rFonts w:ascii="Arial" w:eastAsia="Times New Roman" w:hAnsi="Arial" w:cs="Arial"/>
                <w:bCs/>
                <w:kern w:val="24"/>
                <w:sz w:val="28"/>
                <w:szCs w:val="28"/>
              </w:rPr>
              <w:t xml:space="preserve"> </w:t>
            </w:r>
          </w:p>
        </w:tc>
      </w:tr>
    </w:tbl>
    <w:p w:rsidR="005A685A" w:rsidRDefault="005A685A" w:rsidP="00EF5676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46858" w:rsidRPr="00C038EB" w:rsidRDefault="001C4B5E" w:rsidP="005A685A">
      <w:pPr>
        <w:ind w:firstLine="708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C46858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2.</w:t>
      </w:r>
      <w:r w:rsidR="00C46858">
        <w:rPr>
          <w:rFonts w:ascii="Times New Roman" w:hAnsi="Times New Roman" w:cs="Times New Roman"/>
          <w:b/>
          <w:bCs/>
          <w:i/>
          <w:sz w:val="28"/>
          <w:szCs w:val="28"/>
        </w:rPr>
        <w:t>5</w:t>
      </w:r>
      <w:r w:rsidR="00C46858" w:rsidRPr="00C038E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46858" w:rsidRPr="00C038EB">
        <w:rPr>
          <w:rFonts w:ascii="Times New Roman" w:hAnsi="Times New Roman" w:cs="Times New Roman"/>
          <w:b/>
          <w:bCs/>
          <w:sz w:val="28"/>
          <w:szCs w:val="28"/>
        </w:rPr>
        <w:t>Сорт как фактор диверсификации растениеводства</w:t>
      </w:r>
    </w:p>
    <w:p w:rsidR="00DD21B5" w:rsidRPr="001C4B5E" w:rsidRDefault="00C46858" w:rsidP="00EF5676">
      <w:pPr>
        <w:ind w:firstLine="708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настоящее время </w:t>
      </w:r>
      <w:r w:rsidRPr="00C46858">
        <w:rPr>
          <w:rFonts w:ascii="Times New Roman" w:hAnsi="Times New Roman" w:cs="Times New Roman"/>
          <w:bCs/>
          <w:sz w:val="28"/>
          <w:szCs w:val="28"/>
        </w:rPr>
        <w:t xml:space="preserve">сорт стал </w:t>
      </w:r>
      <w:r w:rsidR="005A685A">
        <w:rPr>
          <w:rFonts w:ascii="Times New Roman" w:hAnsi="Times New Roman" w:cs="Times New Roman"/>
          <w:bCs/>
          <w:sz w:val="28"/>
          <w:szCs w:val="28"/>
        </w:rPr>
        <w:t>играть важную роль</w:t>
      </w:r>
      <w:r w:rsidRPr="00C46858">
        <w:rPr>
          <w:rFonts w:ascii="Times New Roman" w:hAnsi="Times New Roman" w:cs="Times New Roman"/>
          <w:bCs/>
          <w:sz w:val="28"/>
          <w:szCs w:val="28"/>
        </w:rPr>
        <w:t xml:space="preserve"> и в решении проблемы диверсификации растениеводства,</w:t>
      </w:r>
      <w:r w:rsidRPr="001C4B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350F" w:rsidRPr="001C4B5E">
        <w:rPr>
          <w:rFonts w:ascii="Times New Roman" w:hAnsi="Times New Roman" w:cs="Times New Roman"/>
          <w:bCs/>
          <w:sz w:val="28"/>
          <w:szCs w:val="28"/>
        </w:rPr>
        <w:t>являясь источником получения белковых изолятов, многих пищевых добавок, лекарственных средств и компонентов парфюмерии, отдельных видов топлива и т. д.</w:t>
      </w:r>
      <w:r w:rsidRPr="00C4685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. </w:t>
      </w:r>
    </w:p>
    <w:p w:rsidR="0066153E" w:rsidRDefault="00D3140B" w:rsidP="00EF5676">
      <w:pPr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Из вышеизложенного</w:t>
      </w:r>
      <w:r w:rsidR="00DD21B5" w:rsidRPr="00B34C4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следует, что</w:t>
      </w:r>
      <w:r w:rsidR="00DD21B5" w:rsidRPr="00B34C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1379">
        <w:rPr>
          <w:rFonts w:ascii="Times New Roman" w:hAnsi="Times New Roman" w:cs="Times New Roman"/>
          <w:b/>
          <w:bCs/>
          <w:i/>
          <w:sz w:val="28"/>
          <w:szCs w:val="28"/>
        </w:rPr>
        <w:t>для создания эффективного производства</w:t>
      </w:r>
      <w:r w:rsidR="00DD21B5" w:rsidRPr="00B34C46">
        <w:rPr>
          <w:rFonts w:ascii="Times New Roman" w:hAnsi="Times New Roman" w:cs="Times New Roman"/>
          <w:b/>
          <w:bCs/>
          <w:i/>
          <w:sz w:val="28"/>
          <w:szCs w:val="28"/>
        </w:rPr>
        <w:t>,</w:t>
      </w:r>
      <w:r w:rsidR="0062137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специалисты</w:t>
      </w:r>
      <w:r w:rsidR="00DD21B5" w:rsidRPr="00B34C4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DD21B5" w:rsidRPr="00C31F9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должны </w:t>
      </w:r>
      <w:r w:rsidR="00DD21B5" w:rsidRPr="00C31F9C">
        <w:rPr>
          <w:rFonts w:ascii="Times New Roman" w:hAnsi="Times New Roman" w:cs="Times New Roman"/>
          <w:b/>
          <w:i/>
          <w:sz w:val="28"/>
          <w:szCs w:val="28"/>
        </w:rPr>
        <w:t>активнее использовать</w:t>
      </w:r>
      <w:r w:rsidR="003A6870">
        <w:rPr>
          <w:rFonts w:ascii="Times New Roman" w:hAnsi="Times New Roman" w:cs="Times New Roman"/>
          <w:b/>
          <w:i/>
          <w:sz w:val="28"/>
          <w:szCs w:val="28"/>
        </w:rPr>
        <w:t xml:space="preserve"> новые</w:t>
      </w:r>
      <w:r w:rsidR="00DD21B5" w:rsidRPr="00C31F9C">
        <w:rPr>
          <w:rFonts w:ascii="Times New Roman" w:hAnsi="Times New Roman" w:cs="Times New Roman"/>
          <w:b/>
          <w:i/>
          <w:sz w:val="28"/>
          <w:szCs w:val="28"/>
        </w:rPr>
        <w:t xml:space="preserve"> селекционные достижения, и, прежде всего, отечественные</w:t>
      </w:r>
      <w:r w:rsidR="00DD21B5" w:rsidRPr="00C31F9C">
        <w:rPr>
          <w:rFonts w:ascii="Times New Roman" w:hAnsi="Times New Roman" w:cs="Times New Roman"/>
          <w:sz w:val="28"/>
          <w:szCs w:val="28"/>
        </w:rPr>
        <w:t>.</w:t>
      </w:r>
      <w:r w:rsidR="00DD21B5">
        <w:rPr>
          <w:sz w:val="28"/>
          <w:szCs w:val="28"/>
        </w:rPr>
        <w:t xml:space="preserve"> </w:t>
      </w:r>
    </w:p>
    <w:p w:rsidR="00EC5D58" w:rsidRPr="003A6870" w:rsidRDefault="003A6870" w:rsidP="00EF56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EC5D58" w:rsidRPr="00EC5D58">
        <w:rPr>
          <w:rFonts w:ascii="Times New Roman" w:hAnsi="Times New Roman" w:cs="Times New Roman"/>
          <w:sz w:val="28"/>
          <w:szCs w:val="28"/>
        </w:rPr>
        <w:t>то обусловлено тем, что по урожайным и технологичным свойствам они не только не уступают зарубежным сортам, а в ряде случаев даже существенно их превосходят</w:t>
      </w:r>
      <w:r w:rsidR="00EC5D58">
        <w:rPr>
          <w:rFonts w:ascii="Times New Roman" w:hAnsi="Times New Roman" w:cs="Times New Roman"/>
          <w:sz w:val="28"/>
          <w:szCs w:val="28"/>
        </w:rPr>
        <w:t xml:space="preserve"> (табл. 2,3,4)</w:t>
      </w:r>
      <w:r w:rsidR="00EC5D58">
        <w:rPr>
          <w:sz w:val="28"/>
          <w:szCs w:val="28"/>
        </w:rPr>
        <w:t xml:space="preserve">. </w:t>
      </w:r>
    </w:p>
    <w:p w:rsidR="003A6870" w:rsidRPr="00EC5D58" w:rsidRDefault="00991618" w:rsidP="00EF567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2 –</w:t>
      </w:r>
      <w:r w:rsidR="003A687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="003A6870">
        <w:rPr>
          <w:rFonts w:ascii="Times New Roman" w:hAnsi="Times New Roman" w:cs="Times New Roman"/>
          <w:b/>
          <w:sz w:val="28"/>
          <w:szCs w:val="28"/>
        </w:rPr>
        <w:t>отечественных и зарубежных сортов гороха посевного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3A6870" w:rsidRPr="00EC5D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результатам испытания </w:t>
      </w:r>
      <w:r w:rsidR="003A6870" w:rsidRPr="00EC5D58">
        <w:rPr>
          <w:rFonts w:ascii="Times New Roman" w:hAnsi="Times New Roman" w:cs="Times New Roman"/>
          <w:b/>
          <w:sz w:val="28"/>
          <w:szCs w:val="28"/>
        </w:rPr>
        <w:t xml:space="preserve">на Володарском сортоучастке </w:t>
      </w:r>
      <w:r w:rsidR="003A6870">
        <w:rPr>
          <w:rFonts w:ascii="Times New Roman" w:hAnsi="Times New Roman" w:cs="Times New Roman"/>
          <w:b/>
          <w:sz w:val="28"/>
          <w:szCs w:val="28"/>
        </w:rPr>
        <w:t>О</w:t>
      </w:r>
      <w:r w:rsidR="003A6870" w:rsidRPr="00EC5D58">
        <w:rPr>
          <w:rFonts w:ascii="Times New Roman" w:hAnsi="Times New Roman" w:cs="Times New Roman"/>
          <w:b/>
          <w:sz w:val="28"/>
          <w:szCs w:val="28"/>
        </w:rPr>
        <w:t>рловской области, среднее за 2011-2013гг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3652"/>
        <w:gridCol w:w="1276"/>
        <w:gridCol w:w="1559"/>
        <w:gridCol w:w="1418"/>
        <w:gridCol w:w="1842"/>
      </w:tblGrid>
      <w:tr w:rsidR="003A6870" w:rsidTr="00CA7CA0">
        <w:tc>
          <w:tcPr>
            <w:tcW w:w="3652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</w:t>
            </w:r>
          </w:p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сорта</w:t>
            </w:r>
          </w:p>
        </w:tc>
        <w:tc>
          <w:tcPr>
            <w:tcW w:w="1276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Урожай-ность, т/га</w:t>
            </w:r>
          </w:p>
        </w:tc>
        <w:tc>
          <w:tcPr>
            <w:tcW w:w="1559" w:type="dxa"/>
          </w:tcPr>
          <w:p w:rsidR="003A6870" w:rsidRDefault="003A6870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Отклоне-ние урожайно-сти от стандарта</w:t>
            </w:r>
          </w:p>
        </w:tc>
        <w:tc>
          <w:tcPr>
            <w:tcW w:w="1418" w:type="dxa"/>
          </w:tcPr>
          <w:p w:rsidR="003A6870" w:rsidRDefault="003A6870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Устойчи-вость к полега-нию,балл.</w:t>
            </w:r>
          </w:p>
        </w:tc>
        <w:tc>
          <w:tcPr>
            <w:tcW w:w="1842" w:type="dxa"/>
          </w:tcPr>
          <w:p w:rsidR="003A6870" w:rsidRDefault="003A6870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Продолжи-тельность вегетационного периода, дней</w:t>
            </w:r>
          </w:p>
        </w:tc>
      </w:tr>
      <w:tr w:rsidR="003A6870" w:rsidTr="00CA7CA0">
        <w:tc>
          <w:tcPr>
            <w:tcW w:w="9747" w:type="dxa"/>
            <w:gridSpan w:val="5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Сорта отечественной селекции</w:t>
            </w:r>
          </w:p>
        </w:tc>
      </w:tr>
      <w:tr w:rsidR="003A6870" w:rsidTr="00CA7CA0">
        <w:tc>
          <w:tcPr>
            <w:tcW w:w="3652" w:type="dxa"/>
          </w:tcPr>
          <w:p w:rsidR="003A6870" w:rsidRDefault="003A6870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Фараон </w:t>
            </w:r>
            <w:r w:rsidRPr="003A6870">
              <w:rPr>
                <w:rFonts w:ascii="Times New Roman" w:hAnsi="Times New Roman" w:cs="Times New Roman"/>
                <w:bCs/>
                <w:sz w:val="20"/>
                <w:szCs w:val="20"/>
              </w:rPr>
              <w:t>(ГНУ ВНИИ зернобобовых и крупяных культур)</w:t>
            </w:r>
          </w:p>
        </w:tc>
        <w:tc>
          <w:tcPr>
            <w:tcW w:w="1276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18,1</w:t>
            </w:r>
          </w:p>
        </w:tc>
        <w:tc>
          <w:tcPr>
            <w:tcW w:w="1559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стандарт</w:t>
            </w:r>
          </w:p>
        </w:tc>
        <w:tc>
          <w:tcPr>
            <w:tcW w:w="1418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69</w:t>
            </w:r>
          </w:p>
        </w:tc>
      </w:tr>
      <w:tr w:rsidR="003A6870" w:rsidTr="00CA7CA0">
        <w:tc>
          <w:tcPr>
            <w:tcW w:w="3652" w:type="dxa"/>
          </w:tcPr>
          <w:p w:rsidR="003A6870" w:rsidRDefault="003A6870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Девиз </w:t>
            </w:r>
            <w:r w:rsidRPr="003A6870">
              <w:rPr>
                <w:rFonts w:ascii="Times New Roman" w:hAnsi="Times New Roman" w:cs="Times New Roman"/>
                <w:bCs/>
                <w:sz w:val="20"/>
                <w:szCs w:val="20"/>
              </w:rPr>
              <w:t>(ОАО НПФ «Белселект», г. Белгород)</w:t>
            </w:r>
          </w:p>
        </w:tc>
        <w:tc>
          <w:tcPr>
            <w:tcW w:w="1276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18,3</w:t>
            </w:r>
          </w:p>
        </w:tc>
        <w:tc>
          <w:tcPr>
            <w:tcW w:w="1559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+ 0,2</w:t>
            </w:r>
          </w:p>
        </w:tc>
        <w:tc>
          <w:tcPr>
            <w:tcW w:w="1418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69</w:t>
            </w:r>
          </w:p>
        </w:tc>
      </w:tr>
      <w:tr w:rsidR="003A6870" w:rsidTr="00CA7CA0">
        <w:tc>
          <w:tcPr>
            <w:tcW w:w="3652" w:type="dxa"/>
          </w:tcPr>
          <w:p w:rsidR="003A6870" w:rsidRDefault="003A6870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Дударь </w:t>
            </w:r>
            <w:r w:rsidRPr="003A6870">
              <w:rPr>
                <w:rFonts w:ascii="Times New Roman" w:hAnsi="Times New Roman" w:cs="Times New Roman"/>
                <w:bCs/>
                <w:sz w:val="20"/>
                <w:szCs w:val="20"/>
              </w:rPr>
              <w:t>(ГНУ НИИСХ ЦЧП им. Докучаева, Воронежская обл.)</w:t>
            </w:r>
          </w:p>
        </w:tc>
        <w:tc>
          <w:tcPr>
            <w:tcW w:w="1276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16,4</w:t>
            </w:r>
          </w:p>
        </w:tc>
        <w:tc>
          <w:tcPr>
            <w:tcW w:w="1559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- 1,7</w:t>
            </w:r>
          </w:p>
        </w:tc>
        <w:tc>
          <w:tcPr>
            <w:tcW w:w="1418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3,5</w:t>
            </w:r>
          </w:p>
        </w:tc>
        <w:tc>
          <w:tcPr>
            <w:tcW w:w="1842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69</w:t>
            </w:r>
          </w:p>
        </w:tc>
      </w:tr>
      <w:tr w:rsidR="003A6870" w:rsidTr="00CA7CA0">
        <w:tc>
          <w:tcPr>
            <w:tcW w:w="3652" w:type="dxa"/>
          </w:tcPr>
          <w:p w:rsidR="003A6870" w:rsidRDefault="003A6870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Альянс </w:t>
            </w:r>
            <w:r w:rsidRPr="003A6870">
              <w:rPr>
                <w:rFonts w:ascii="Times New Roman" w:hAnsi="Times New Roman" w:cs="Times New Roman"/>
                <w:bCs/>
                <w:sz w:val="20"/>
                <w:szCs w:val="20"/>
              </w:rPr>
              <w:t>(ГНУ Донской зональный НИИСХ, Ростовская область)</w:t>
            </w:r>
          </w:p>
        </w:tc>
        <w:tc>
          <w:tcPr>
            <w:tcW w:w="1276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20,3</w:t>
            </w:r>
          </w:p>
        </w:tc>
        <w:tc>
          <w:tcPr>
            <w:tcW w:w="1559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+2,2</w:t>
            </w:r>
          </w:p>
        </w:tc>
        <w:tc>
          <w:tcPr>
            <w:tcW w:w="1418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2,5</w:t>
            </w:r>
          </w:p>
        </w:tc>
        <w:tc>
          <w:tcPr>
            <w:tcW w:w="1842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71</w:t>
            </w:r>
          </w:p>
        </w:tc>
      </w:tr>
      <w:tr w:rsidR="003A6870" w:rsidTr="00CA7CA0">
        <w:tc>
          <w:tcPr>
            <w:tcW w:w="9747" w:type="dxa"/>
            <w:gridSpan w:val="5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Сорта зарубежной селекции</w:t>
            </w:r>
          </w:p>
        </w:tc>
      </w:tr>
      <w:tr w:rsidR="003A6870" w:rsidTr="00CA7CA0">
        <w:tc>
          <w:tcPr>
            <w:tcW w:w="3652" w:type="dxa"/>
          </w:tcPr>
          <w:p w:rsidR="003A6870" w:rsidRDefault="003A6870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Мадонна </w:t>
            </w:r>
            <w:r w:rsidRPr="003A6870">
              <w:rPr>
                <w:rFonts w:ascii="Times New Roman" w:hAnsi="Times New Roman" w:cs="Times New Roman"/>
                <w:bCs/>
                <w:sz w:val="20"/>
                <w:szCs w:val="20"/>
              </w:rPr>
              <w:t>(Германия)</w:t>
            </w:r>
          </w:p>
        </w:tc>
        <w:tc>
          <w:tcPr>
            <w:tcW w:w="1276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15,5</w:t>
            </w:r>
          </w:p>
        </w:tc>
        <w:tc>
          <w:tcPr>
            <w:tcW w:w="1559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- 2,6</w:t>
            </w:r>
          </w:p>
        </w:tc>
        <w:tc>
          <w:tcPr>
            <w:tcW w:w="1418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69</w:t>
            </w:r>
          </w:p>
        </w:tc>
      </w:tr>
      <w:tr w:rsidR="003A6870" w:rsidTr="00CA7CA0">
        <w:tc>
          <w:tcPr>
            <w:tcW w:w="3652" w:type="dxa"/>
          </w:tcPr>
          <w:p w:rsidR="003A6870" w:rsidRDefault="003A6870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Стабил (</w:t>
            </w:r>
            <w:r w:rsidRPr="003A6870">
              <w:rPr>
                <w:rFonts w:ascii="Times New Roman" w:hAnsi="Times New Roman" w:cs="Times New Roman"/>
                <w:bCs/>
                <w:sz w:val="20"/>
                <w:szCs w:val="20"/>
              </w:rPr>
              <w:t>Австрия)</w:t>
            </w:r>
          </w:p>
        </w:tc>
        <w:tc>
          <w:tcPr>
            <w:tcW w:w="1276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16,3</w:t>
            </w:r>
          </w:p>
        </w:tc>
        <w:tc>
          <w:tcPr>
            <w:tcW w:w="1559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- 1,8</w:t>
            </w:r>
          </w:p>
        </w:tc>
        <w:tc>
          <w:tcPr>
            <w:tcW w:w="1418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70</w:t>
            </w:r>
          </w:p>
        </w:tc>
      </w:tr>
      <w:tr w:rsidR="003A6870" w:rsidTr="00CA7CA0">
        <w:tc>
          <w:tcPr>
            <w:tcW w:w="3652" w:type="dxa"/>
          </w:tcPr>
          <w:p w:rsidR="003A6870" w:rsidRDefault="003A6870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215BD">
              <w:rPr>
                <w:rFonts w:ascii="Times New Roman" w:hAnsi="Times New Roman" w:cs="Times New Roman"/>
                <w:bCs/>
                <w:sz w:val="28"/>
                <w:szCs w:val="28"/>
              </w:rPr>
              <w:t>ЭС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 (</w:t>
            </w:r>
            <w:r w:rsidRPr="003A6870">
              <w:rPr>
                <w:rFonts w:ascii="Times New Roman" w:hAnsi="Times New Roman" w:cs="Times New Roman"/>
                <w:bCs/>
                <w:sz w:val="20"/>
                <w:szCs w:val="20"/>
              </w:rPr>
              <w:t>Австрия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18,4</w:t>
            </w:r>
          </w:p>
        </w:tc>
        <w:tc>
          <w:tcPr>
            <w:tcW w:w="1559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+ 0,3</w:t>
            </w:r>
          </w:p>
        </w:tc>
        <w:tc>
          <w:tcPr>
            <w:tcW w:w="1418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69</w:t>
            </w:r>
          </w:p>
        </w:tc>
      </w:tr>
      <w:tr w:rsidR="003A6870" w:rsidTr="00CA7CA0">
        <w:tc>
          <w:tcPr>
            <w:tcW w:w="3652" w:type="dxa"/>
          </w:tcPr>
          <w:p w:rsidR="003A6870" w:rsidRDefault="003A6870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Болдор </w:t>
            </w:r>
            <w:r w:rsidRPr="003A6870">
              <w:rPr>
                <w:rFonts w:ascii="Times New Roman" w:hAnsi="Times New Roman" w:cs="Times New Roman"/>
                <w:bCs/>
                <w:sz w:val="20"/>
                <w:szCs w:val="20"/>
              </w:rPr>
              <w:t>(Франция)</w:t>
            </w:r>
          </w:p>
        </w:tc>
        <w:tc>
          <w:tcPr>
            <w:tcW w:w="1276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16,2</w:t>
            </w:r>
          </w:p>
        </w:tc>
        <w:tc>
          <w:tcPr>
            <w:tcW w:w="1559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- 1,9</w:t>
            </w:r>
          </w:p>
        </w:tc>
        <w:tc>
          <w:tcPr>
            <w:tcW w:w="1418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68</w:t>
            </w:r>
          </w:p>
        </w:tc>
      </w:tr>
      <w:tr w:rsidR="003A6870" w:rsidTr="00CA7CA0">
        <w:tc>
          <w:tcPr>
            <w:tcW w:w="3652" w:type="dxa"/>
          </w:tcPr>
          <w:p w:rsidR="003A6870" w:rsidRDefault="003A6870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Эффективный </w:t>
            </w:r>
            <w:r w:rsidRPr="003A6870">
              <w:rPr>
                <w:rFonts w:ascii="Times New Roman" w:hAnsi="Times New Roman" w:cs="Times New Roman"/>
                <w:bCs/>
                <w:sz w:val="20"/>
                <w:szCs w:val="20"/>
              </w:rPr>
              <w:t>(Институт растениеводства им. Юрьева)</w:t>
            </w:r>
          </w:p>
        </w:tc>
        <w:tc>
          <w:tcPr>
            <w:tcW w:w="1276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16,7</w:t>
            </w:r>
          </w:p>
        </w:tc>
        <w:tc>
          <w:tcPr>
            <w:tcW w:w="1559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- 1,4</w:t>
            </w:r>
          </w:p>
        </w:tc>
        <w:tc>
          <w:tcPr>
            <w:tcW w:w="1418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3,5</w:t>
            </w:r>
          </w:p>
        </w:tc>
        <w:tc>
          <w:tcPr>
            <w:tcW w:w="1842" w:type="dxa"/>
          </w:tcPr>
          <w:p w:rsidR="003A6870" w:rsidRDefault="003A6870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67</w:t>
            </w:r>
          </w:p>
        </w:tc>
      </w:tr>
    </w:tbl>
    <w:p w:rsidR="00EC5D58" w:rsidRPr="00EC5D58" w:rsidRDefault="00EC5D58" w:rsidP="00EF567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3 </w:t>
      </w:r>
      <w:r w:rsidR="00991618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1618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>
        <w:rPr>
          <w:rFonts w:ascii="Times New Roman" w:hAnsi="Times New Roman" w:cs="Times New Roman"/>
          <w:b/>
          <w:sz w:val="28"/>
          <w:szCs w:val="28"/>
        </w:rPr>
        <w:t>отечественных и зарубежных сортов ячменя</w:t>
      </w:r>
      <w:r w:rsidRPr="00EC5D58">
        <w:rPr>
          <w:rFonts w:ascii="Times New Roman" w:hAnsi="Times New Roman" w:cs="Times New Roman"/>
          <w:b/>
          <w:sz w:val="28"/>
          <w:szCs w:val="28"/>
        </w:rPr>
        <w:t xml:space="preserve"> ярового </w:t>
      </w:r>
      <w:r w:rsidR="00991618">
        <w:rPr>
          <w:rFonts w:ascii="Times New Roman" w:hAnsi="Times New Roman" w:cs="Times New Roman"/>
          <w:b/>
          <w:sz w:val="28"/>
          <w:szCs w:val="28"/>
        </w:rPr>
        <w:t xml:space="preserve">по результатам испытания </w:t>
      </w:r>
      <w:r w:rsidRPr="00EC5D58">
        <w:rPr>
          <w:rFonts w:ascii="Times New Roman" w:hAnsi="Times New Roman" w:cs="Times New Roman"/>
          <w:b/>
          <w:sz w:val="28"/>
          <w:szCs w:val="28"/>
        </w:rPr>
        <w:t xml:space="preserve">на Володарском сортоучастке </w:t>
      </w:r>
      <w:r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EC5D58">
        <w:rPr>
          <w:rFonts w:ascii="Times New Roman" w:hAnsi="Times New Roman" w:cs="Times New Roman"/>
          <w:b/>
          <w:sz w:val="28"/>
          <w:szCs w:val="28"/>
        </w:rPr>
        <w:t>рловской области, среднее за 2011-2013гг</w:t>
      </w:r>
      <w:r w:rsidR="00991618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1418"/>
        <w:gridCol w:w="1276"/>
        <w:gridCol w:w="1842"/>
      </w:tblGrid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сорта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Урожай-ность, т/га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Отклонение урожайности от стандарта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Устойчивость к полеганию, балл.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Продолжительность вегетационного периода, дней</w:t>
            </w:r>
          </w:p>
        </w:tc>
      </w:tr>
      <w:tr w:rsidR="00EC5D58" w:rsidTr="00EC5D58">
        <w:tc>
          <w:tcPr>
            <w:tcW w:w="9747" w:type="dxa"/>
            <w:gridSpan w:val="5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Сорта отечественной селекции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Ля Балтика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(ЗАО  «Медфарм- СВ», г. Москва)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37,3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+ 2,0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71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Пионер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(ЗАО  «Медфарм- СВ», г. Москва)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38,1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+ 2,8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71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Рамблер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(Тучин С.С., Московская область)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37,2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+ 0,8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73</w:t>
            </w:r>
          </w:p>
        </w:tc>
      </w:tr>
      <w:tr w:rsidR="00EC5D58" w:rsidTr="00EC5D58">
        <w:tc>
          <w:tcPr>
            <w:tcW w:w="9747" w:type="dxa"/>
            <w:gridSpan w:val="5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Сорта зарубежной селекции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Атоман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(РНИУП Институт земледелия и селекции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Беларусь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35,3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стандарт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76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Гонар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(РНИУП Институт земледелия и селекции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Беларусь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31,5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- 3,8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74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Аннабель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(Германия)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30,9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- 4,4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75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Беатрис (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Германия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33,9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- 1,4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73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Грейс (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Германия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32,6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- 3,7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74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Ксанаду (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Германия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31,0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- 4,3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Посада</w:t>
            </w:r>
          </w:p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Германия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36,0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+0,7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73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Урса(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Германия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31,2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- 4,1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75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Жозефин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(Франция)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31,1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- 4,2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74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Травелер</w:t>
            </w:r>
          </w:p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(Франция)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30,3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- 5,0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74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Эксплоер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(Франция)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34,6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- 0,7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</w:tr>
      <w:tr w:rsidR="00EC5D58" w:rsidTr="00EC5D58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Кангу(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олландия)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36,4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+1,1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73</w:t>
            </w:r>
          </w:p>
        </w:tc>
      </w:tr>
    </w:tbl>
    <w:p w:rsidR="00C038EB" w:rsidRDefault="00C038EB" w:rsidP="00EF567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38EB" w:rsidRDefault="00C038EB" w:rsidP="00EF567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38EB" w:rsidRDefault="00C038EB" w:rsidP="00EF567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38EB" w:rsidRDefault="00C038EB" w:rsidP="00EF567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5D58" w:rsidRPr="00EC5D58" w:rsidRDefault="00EC5D58" w:rsidP="00EF56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4- </w:t>
      </w:r>
      <w:r w:rsidR="00991618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отечественных и зарубежных сортов </w:t>
      </w:r>
      <w:r w:rsidR="00621379">
        <w:rPr>
          <w:rFonts w:ascii="Times New Roman" w:hAnsi="Times New Roman" w:cs="Times New Roman"/>
          <w:b/>
          <w:sz w:val="28"/>
          <w:szCs w:val="28"/>
        </w:rPr>
        <w:t>яровой мягкой</w:t>
      </w:r>
      <w:r w:rsidR="00621379" w:rsidRPr="00EC5D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пшеницы </w:t>
      </w:r>
      <w:r w:rsidR="00991618">
        <w:rPr>
          <w:rFonts w:ascii="Times New Roman" w:hAnsi="Times New Roman" w:cs="Times New Roman"/>
          <w:b/>
          <w:sz w:val="28"/>
          <w:szCs w:val="28"/>
        </w:rPr>
        <w:t xml:space="preserve">по результатам испытания </w:t>
      </w:r>
      <w:r w:rsidRPr="00EC5D58">
        <w:rPr>
          <w:rFonts w:ascii="Times New Roman" w:hAnsi="Times New Roman" w:cs="Times New Roman"/>
          <w:b/>
          <w:sz w:val="28"/>
          <w:szCs w:val="28"/>
        </w:rPr>
        <w:t xml:space="preserve">на Володарском сортоучастке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C5D58">
        <w:rPr>
          <w:rFonts w:ascii="Times New Roman" w:hAnsi="Times New Roman" w:cs="Times New Roman"/>
          <w:b/>
          <w:sz w:val="28"/>
          <w:szCs w:val="28"/>
        </w:rPr>
        <w:t>рловской области, среднее за 2011-2013гг</w:t>
      </w:r>
      <w:r w:rsidR="00991618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1418"/>
        <w:gridCol w:w="1276"/>
        <w:gridCol w:w="1842"/>
      </w:tblGrid>
      <w:tr w:rsidR="00EC5D58" w:rsidTr="00CA7CA0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сорта</w:t>
            </w:r>
          </w:p>
        </w:tc>
        <w:tc>
          <w:tcPr>
            <w:tcW w:w="1417" w:type="dxa"/>
          </w:tcPr>
          <w:p w:rsidR="00EC5D58" w:rsidRPr="00C038EB" w:rsidRDefault="00EC5D58" w:rsidP="00C038E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8EB">
              <w:rPr>
                <w:rFonts w:ascii="Times New Roman" w:hAnsi="Times New Roman" w:cs="Times New Roman"/>
                <w:bCs/>
                <w:sz w:val="24"/>
                <w:szCs w:val="24"/>
              </w:rPr>
              <w:t>Урожай-ность, т/га</w:t>
            </w:r>
          </w:p>
        </w:tc>
        <w:tc>
          <w:tcPr>
            <w:tcW w:w="1418" w:type="dxa"/>
          </w:tcPr>
          <w:p w:rsidR="00EC5D58" w:rsidRPr="00C038EB" w:rsidRDefault="00EC5D58" w:rsidP="00C038E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8EB">
              <w:rPr>
                <w:rFonts w:ascii="Times New Roman" w:hAnsi="Times New Roman" w:cs="Times New Roman"/>
                <w:bCs/>
                <w:sz w:val="24"/>
                <w:szCs w:val="24"/>
              </w:rPr>
              <w:t>Отклонение урожайности от стандарта</w:t>
            </w:r>
          </w:p>
        </w:tc>
        <w:tc>
          <w:tcPr>
            <w:tcW w:w="1276" w:type="dxa"/>
          </w:tcPr>
          <w:p w:rsidR="00EC5D58" w:rsidRPr="00C038EB" w:rsidRDefault="00EC5D58" w:rsidP="00C038E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8EB">
              <w:rPr>
                <w:rFonts w:ascii="Times New Roman" w:hAnsi="Times New Roman" w:cs="Times New Roman"/>
                <w:bCs/>
                <w:sz w:val="24"/>
                <w:szCs w:val="24"/>
              </w:rPr>
              <w:t>Устойчивость к полеганию, балл.</w:t>
            </w:r>
          </w:p>
        </w:tc>
        <w:tc>
          <w:tcPr>
            <w:tcW w:w="1842" w:type="dxa"/>
          </w:tcPr>
          <w:p w:rsidR="00EC5D58" w:rsidRPr="00C038EB" w:rsidRDefault="00EC5D58" w:rsidP="00C038E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8EB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Продолжительность вегетационного периода, дней</w:t>
            </w:r>
          </w:p>
        </w:tc>
      </w:tr>
      <w:tr w:rsidR="00EC5D58" w:rsidTr="00CA7CA0">
        <w:tc>
          <w:tcPr>
            <w:tcW w:w="9747" w:type="dxa"/>
            <w:gridSpan w:val="5"/>
          </w:tcPr>
          <w:p w:rsidR="00EC5D58" w:rsidRPr="0049571A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571A">
              <w:rPr>
                <w:rFonts w:ascii="Times New Roman" w:hAnsi="Times New Roman" w:cs="Times New Roman"/>
                <w:bCs/>
                <w:sz w:val="24"/>
                <w:szCs w:val="24"/>
              </w:rPr>
              <w:t>Сорта отечественной селекции</w:t>
            </w:r>
          </w:p>
        </w:tc>
      </w:tr>
      <w:tr w:rsidR="00EC5D58" w:rsidTr="00CA7CA0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КВС Аквилон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(ООО «КВС РУС», г. Москва)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25,9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+ 2,8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78</w:t>
            </w:r>
          </w:p>
        </w:tc>
      </w:tr>
      <w:tr w:rsidR="00EC5D58" w:rsidTr="00CA7CA0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Крестьянка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(ГНУ НИИСХ ЦЧП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им. Докучаева, Воронежская обл.)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23,0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- 0,1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75</w:t>
            </w:r>
          </w:p>
        </w:tc>
      </w:tr>
      <w:tr w:rsidR="00EC5D58" w:rsidTr="00CA7CA0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Курская 2038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(Курский НИИ агропромышленного производства)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22,5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- 0,6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75</w:t>
            </w:r>
          </w:p>
        </w:tc>
      </w:tr>
      <w:tr w:rsidR="00EC5D58" w:rsidTr="00CA7CA0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Экада 109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(Василова Н.З., г. Казань)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24,2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+ 1,1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76</w:t>
            </w:r>
          </w:p>
        </w:tc>
      </w:tr>
      <w:tr w:rsidR="00EC5D58" w:rsidTr="00CA7CA0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Любава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ГНУ Московский НИИСХ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«Немчиновка»)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24,2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+ 0,8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74</w:t>
            </w:r>
          </w:p>
        </w:tc>
      </w:tr>
      <w:tr w:rsidR="00EC5D58" w:rsidTr="00CA7CA0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Мерцана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(ГНУ Тамбовский НИИСХ)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31,1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+ 6,1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4,5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79</w:t>
            </w:r>
          </w:p>
        </w:tc>
      </w:tr>
      <w:tr w:rsidR="00EC5D58" w:rsidTr="00CA7CA0">
        <w:tc>
          <w:tcPr>
            <w:tcW w:w="9747" w:type="dxa"/>
            <w:gridSpan w:val="5"/>
          </w:tcPr>
          <w:p w:rsidR="00EC5D58" w:rsidRPr="0049571A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571A">
              <w:rPr>
                <w:rFonts w:ascii="Times New Roman" w:hAnsi="Times New Roman" w:cs="Times New Roman"/>
                <w:bCs/>
                <w:sz w:val="24"/>
                <w:szCs w:val="24"/>
              </w:rPr>
              <w:t>Сорта зарубежной селекции</w:t>
            </w:r>
          </w:p>
        </w:tc>
      </w:tr>
      <w:tr w:rsidR="00EC5D58" w:rsidTr="00CA7CA0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Дарья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РНИУП Институт земледелия и селекции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Беларусь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23,1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стандарт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75</w:t>
            </w:r>
          </w:p>
        </w:tc>
      </w:tr>
      <w:tr w:rsidR="00EC5D58" w:rsidTr="00CA7CA0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Гранни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(Австрия)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23,4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+0,3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73</w:t>
            </w:r>
          </w:p>
        </w:tc>
      </w:tr>
      <w:tr w:rsidR="00EC5D58" w:rsidTr="00CA7CA0">
        <w:tc>
          <w:tcPr>
            <w:tcW w:w="3794" w:type="dxa"/>
          </w:tcPr>
          <w:p w:rsidR="00EC5D58" w:rsidRDefault="00EC5D58" w:rsidP="00EF5676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Сеансе </w:t>
            </w:r>
            <w:r w:rsidRPr="00EC5D58">
              <w:rPr>
                <w:rFonts w:ascii="Times New Roman" w:hAnsi="Times New Roman" w:cs="Times New Roman"/>
                <w:bCs/>
                <w:sz w:val="20"/>
                <w:szCs w:val="20"/>
              </w:rPr>
              <w:t>(Франция)</w:t>
            </w:r>
          </w:p>
        </w:tc>
        <w:tc>
          <w:tcPr>
            <w:tcW w:w="1417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27,6</w:t>
            </w:r>
          </w:p>
        </w:tc>
        <w:tc>
          <w:tcPr>
            <w:tcW w:w="1418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+ 2,6</w:t>
            </w:r>
          </w:p>
        </w:tc>
        <w:tc>
          <w:tcPr>
            <w:tcW w:w="1276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EC5D58" w:rsidRDefault="00EC5D58" w:rsidP="00EF567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73</w:t>
            </w:r>
          </w:p>
        </w:tc>
      </w:tr>
    </w:tbl>
    <w:p w:rsidR="00621379" w:rsidRDefault="00621379" w:rsidP="00C038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1618" w:rsidRPr="00621379" w:rsidRDefault="00621379" w:rsidP="00C038E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870">
        <w:rPr>
          <w:rFonts w:ascii="Times New Roman" w:hAnsi="Times New Roman" w:cs="Times New Roman"/>
          <w:sz w:val="28"/>
          <w:szCs w:val="28"/>
        </w:rPr>
        <w:t xml:space="preserve">К тому же их </w:t>
      </w: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Pr="003A6870">
        <w:rPr>
          <w:rFonts w:ascii="Times New Roman" w:hAnsi="Times New Roman" w:cs="Times New Roman"/>
          <w:sz w:val="28"/>
          <w:szCs w:val="28"/>
        </w:rPr>
        <w:t xml:space="preserve"> не будет так </w:t>
      </w:r>
      <w:r>
        <w:rPr>
          <w:rFonts w:ascii="Times New Roman" w:hAnsi="Times New Roman" w:cs="Times New Roman"/>
          <w:sz w:val="28"/>
          <w:szCs w:val="28"/>
        </w:rPr>
        <w:t>обременительно для производства</w:t>
      </w:r>
      <w:r w:rsidRPr="003A6870">
        <w:rPr>
          <w:rFonts w:ascii="Times New Roman" w:hAnsi="Times New Roman" w:cs="Times New Roman"/>
          <w:sz w:val="28"/>
          <w:szCs w:val="28"/>
        </w:rPr>
        <w:t xml:space="preserve">, </w:t>
      </w:r>
      <w:r w:rsidRPr="009215BD">
        <w:rPr>
          <w:rFonts w:ascii="Times New Roman" w:hAnsi="Times New Roman" w:cs="Times New Roman"/>
          <w:sz w:val="28"/>
          <w:szCs w:val="28"/>
        </w:rPr>
        <w:t>по сравнению</w:t>
      </w:r>
      <w:r>
        <w:rPr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зарубежными сортами, </w:t>
      </w:r>
      <w:r w:rsidRPr="003A6870">
        <w:rPr>
          <w:rFonts w:ascii="Times New Roman" w:hAnsi="Times New Roman" w:cs="Times New Roman"/>
          <w:sz w:val="28"/>
          <w:szCs w:val="28"/>
        </w:rPr>
        <w:t>приобретение</w:t>
      </w:r>
      <w:r>
        <w:rPr>
          <w:rFonts w:ascii="Times New Roman" w:hAnsi="Times New Roman" w:cs="Times New Roman"/>
          <w:sz w:val="28"/>
          <w:szCs w:val="28"/>
        </w:rPr>
        <w:t xml:space="preserve"> которых</w:t>
      </w:r>
      <w:r w:rsidRPr="00EC5D58">
        <w:rPr>
          <w:rFonts w:ascii="Times New Roman" w:hAnsi="Times New Roman" w:cs="Times New Roman"/>
          <w:sz w:val="28"/>
          <w:szCs w:val="28"/>
        </w:rPr>
        <w:t xml:space="preserve"> может привести к большим </w:t>
      </w:r>
      <w:r>
        <w:rPr>
          <w:rFonts w:ascii="Times New Roman" w:hAnsi="Times New Roman" w:cs="Times New Roman"/>
          <w:sz w:val="28"/>
          <w:szCs w:val="28"/>
        </w:rPr>
        <w:t>правовым и экономическим издержкам</w:t>
      </w:r>
      <w:r w:rsidRPr="00EC5D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их возделывании и размножении</w:t>
      </w:r>
      <w:r w:rsidRPr="00EC5D58">
        <w:rPr>
          <w:rFonts w:ascii="Times New Roman" w:hAnsi="Times New Roman" w:cs="Times New Roman"/>
          <w:sz w:val="28"/>
          <w:szCs w:val="28"/>
        </w:rPr>
        <w:t xml:space="preserve">, в связи со вступлением страны во Всемирную Торговую Организацию. </w:t>
      </w:r>
    </w:p>
    <w:p w:rsidR="002D1CC8" w:rsidRDefault="00B34C46" w:rsidP="00EF5676">
      <w:pPr>
        <w:pStyle w:val="a7"/>
        <w:spacing w:line="276" w:lineRule="auto"/>
        <w:ind w:firstLine="567"/>
        <w:contextualSpacing/>
        <w:rPr>
          <w:b/>
          <w:bCs/>
          <w:i/>
          <w:szCs w:val="28"/>
          <w:lang w:val="ru-RU"/>
        </w:rPr>
      </w:pPr>
      <w:r w:rsidRPr="00C31F9C">
        <w:rPr>
          <w:b/>
          <w:bCs/>
          <w:i/>
          <w:szCs w:val="28"/>
        </w:rPr>
        <w:t xml:space="preserve">При этом необходимо </w:t>
      </w:r>
      <w:r w:rsidR="003B12CE" w:rsidRPr="00C31F9C">
        <w:rPr>
          <w:b/>
          <w:bCs/>
          <w:i/>
          <w:szCs w:val="28"/>
        </w:rPr>
        <w:t>возделывать</w:t>
      </w:r>
      <w:r w:rsidRPr="00C31F9C">
        <w:rPr>
          <w:b/>
          <w:bCs/>
          <w:i/>
          <w:szCs w:val="28"/>
        </w:rPr>
        <w:t xml:space="preserve"> </w:t>
      </w:r>
      <w:r w:rsidR="009215BD">
        <w:rPr>
          <w:b/>
          <w:bCs/>
          <w:i/>
          <w:szCs w:val="28"/>
        </w:rPr>
        <w:t xml:space="preserve">по </w:t>
      </w:r>
      <w:r w:rsidR="009215BD">
        <w:rPr>
          <w:b/>
          <w:bCs/>
          <w:i/>
          <w:szCs w:val="28"/>
          <w:lang w:val="ru-RU"/>
        </w:rPr>
        <w:t>основным</w:t>
      </w:r>
      <w:r w:rsidR="009215BD">
        <w:rPr>
          <w:b/>
          <w:bCs/>
          <w:i/>
          <w:szCs w:val="28"/>
        </w:rPr>
        <w:t xml:space="preserve"> культу</w:t>
      </w:r>
      <w:r w:rsidR="009215BD">
        <w:rPr>
          <w:b/>
          <w:bCs/>
          <w:i/>
          <w:szCs w:val="28"/>
          <w:lang w:val="ru-RU"/>
        </w:rPr>
        <w:t xml:space="preserve">рам </w:t>
      </w:r>
      <w:r w:rsidRPr="00C31F9C">
        <w:rPr>
          <w:b/>
          <w:bCs/>
          <w:i/>
          <w:szCs w:val="28"/>
        </w:rPr>
        <w:t>не один, а</w:t>
      </w:r>
      <w:r w:rsidRPr="00C31F9C">
        <w:rPr>
          <w:b/>
          <w:i/>
          <w:szCs w:val="28"/>
        </w:rPr>
        <w:t xml:space="preserve"> </w:t>
      </w:r>
      <w:r w:rsidRPr="00C31F9C">
        <w:rPr>
          <w:b/>
          <w:bCs/>
          <w:i/>
          <w:szCs w:val="28"/>
        </w:rPr>
        <w:t xml:space="preserve">два и более </w:t>
      </w:r>
      <w:r w:rsidR="003A6870">
        <w:rPr>
          <w:b/>
          <w:bCs/>
          <w:i/>
          <w:szCs w:val="28"/>
          <w:lang w:val="ru-RU"/>
        </w:rPr>
        <w:t xml:space="preserve">современных </w:t>
      </w:r>
      <w:r w:rsidRPr="00C31F9C">
        <w:rPr>
          <w:b/>
          <w:bCs/>
          <w:i/>
          <w:szCs w:val="28"/>
        </w:rPr>
        <w:t>сортов</w:t>
      </w:r>
      <w:r w:rsidR="005D76CF" w:rsidRPr="00C31F9C">
        <w:rPr>
          <w:b/>
          <w:bCs/>
          <w:i/>
          <w:szCs w:val="28"/>
        </w:rPr>
        <w:t xml:space="preserve"> </w:t>
      </w:r>
      <w:r w:rsidR="005D76CF" w:rsidRPr="00C31F9C">
        <w:rPr>
          <w:b/>
          <w:i/>
          <w:szCs w:val="28"/>
        </w:rPr>
        <w:t xml:space="preserve">местного происхождения, </w:t>
      </w:r>
      <w:r w:rsidR="005D76CF" w:rsidRPr="00C31F9C">
        <w:rPr>
          <w:b/>
          <w:bCs/>
          <w:i/>
          <w:szCs w:val="28"/>
        </w:rPr>
        <w:t>которые лучше адаптированы к конкретным условиям.</w:t>
      </w:r>
    </w:p>
    <w:p w:rsidR="00EC5D58" w:rsidRDefault="005D76CF" w:rsidP="00EF5676">
      <w:pPr>
        <w:pStyle w:val="a7"/>
        <w:spacing w:line="276" w:lineRule="auto"/>
        <w:ind w:firstLine="567"/>
        <w:contextualSpacing/>
        <w:rPr>
          <w:bCs/>
          <w:szCs w:val="28"/>
          <w:lang w:val="ru-RU"/>
        </w:rPr>
      </w:pPr>
      <w:r>
        <w:rPr>
          <w:b/>
          <w:bCs/>
          <w:i/>
          <w:szCs w:val="28"/>
        </w:rPr>
        <w:t xml:space="preserve"> </w:t>
      </w:r>
      <w:r w:rsidR="00EC5D58">
        <w:rPr>
          <w:bCs/>
          <w:szCs w:val="28"/>
        </w:rPr>
        <w:t>П</w:t>
      </w:r>
      <w:r w:rsidR="00EC5D58" w:rsidRPr="00B34C46">
        <w:rPr>
          <w:bCs/>
          <w:szCs w:val="28"/>
        </w:rPr>
        <w:t>о сообщению Буденхагена (В</w:t>
      </w:r>
      <w:r w:rsidR="00EC5D58" w:rsidRPr="00B34C46">
        <w:rPr>
          <w:bCs/>
          <w:szCs w:val="28"/>
          <w:lang w:val="en-US"/>
        </w:rPr>
        <w:t>uddenhagen</w:t>
      </w:r>
      <w:r w:rsidR="00EC5D58" w:rsidRPr="00B34C46">
        <w:rPr>
          <w:bCs/>
          <w:szCs w:val="28"/>
        </w:rPr>
        <w:t xml:space="preserve">, 1983), фермеры Бразилии еще в начале </w:t>
      </w:r>
      <w:r w:rsidR="00EC5D58" w:rsidRPr="00B34C46">
        <w:rPr>
          <w:bCs/>
          <w:szCs w:val="28"/>
          <w:lang w:val="en-US"/>
        </w:rPr>
        <w:t>XX</w:t>
      </w:r>
      <w:r w:rsidR="00EC5D58" w:rsidRPr="00B34C46">
        <w:rPr>
          <w:bCs/>
          <w:szCs w:val="28"/>
        </w:rPr>
        <w:t xml:space="preserve"> века получали зерна пшеницы около 7-10 ц/га, возделывая местные сорта на кислых почвах без известкования и применения минеральных удобрений. Попытки же использования в этих условиях высокоурожайных мексиканских сортов оказались неудачными.</w:t>
      </w:r>
      <w:r w:rsidR="00EC5D58">
        <w:rPr>
          <w:bCs/>
          <w:szCs w:val="28"/>
        </w:rPr>
        <w:t xml:space="preserve"> </w:t>
      </w:r>
      <w:r w:rsidR="00EC5D58" w:rsidRPr="00B34C46">
        <w:rPr>
          <w:bCs/>
          <w:szCs w:val="28"/>
        </w:rPr>
        <w:t xml:space="preserve">Такая же по характеру ситуация произошла и с выведенными в штате Калифорния сортами сахарной свеклы и хлопчатника, которые оказались более устойчивыми к окисляющему </w:t>
      </w:r>
      <w:r w:rsidR="00EC5D58" w:rsidRPr="00B34C46">
        <w:rPr>
          <w:bCs/>
          <w:szCs w:val="28"/>
        </w:rPr>
        <w:lastRenderedPageBreak/>
        <w:t>загрязнению воздуха, чем сорта этих же культур, но созданные для выращивания в</w:t>
      </w:r>
      <w:r w:rsidR="00621379">
        <w:rPr>
          <w:bCs/>
          <w:szCs w:val="28"/>
        </w:rPr>
        <w:t xml:space="preserve"> штатах с меньшим загрязнением</w:t>
      </w:r>
      <w:r w:rsidR="00EC5D58" w:rsidRPr="00B34C46">
        <w:rPr>
          <w:bCs/>
          <w:szCs w:val="28"/>
        </w:rPr>
        <w:t xml:space="preserve">. </w:t>
      </w:r>
    </w:p>
    <w:p w:rsidR="003B12CE" w:rsidRDefault="00EC5D58" w:rsidP="00EF5676">
      <w:pPr>
        <w:pStyle w:val="a7"/>
        <w:spacing w:line="276" w:lineRule="auto"/>
        <w:ind w:firstLine="567"/>
        <w:contextualSpacing/>
        <w:rPr>
          <w:bCs/>
          <w:szCs w:val="28"/>
          <w:lang w:val="ru-RU"/>
        </w:rPr>
      </w:pPr>
      <w:r>
        <w:rPr>
          <w:bCs/>
          <w:szCs w:val="28"/>
          <w:lang w:val="ru-RU"/>
        </w:rPr>
        <w:t>При использовании</w:t>
      </w:r>
      <w:r w:rsidR="005D76CF" w:rsidRPr="005D76CF">
        <w:rPr>
          <w:szCs w:val="28"/>
        </w:rPr>
        <w:t xml:space="preserve"> </w:t>
      </w:r>
      <w:r w:rsidRPr="00EC5D58">
        <w:rPr>
          <w:bCs/>
          <w:szCs w:val="28"/>
        </w:rPr>
        <w:t>дв</w:t>
      </w:r>
      <w:r w:rsidRPr="00EC5D58">
        <w:rPr>
          <w:bCs/>
          <w:szCs w:val="28"/>
          <w:lang w:val="ru-RU"/>
        </w:rPr>
        <w:t>ух</w:t>
      </w:r>
      <w:r w:rsidR="003A6870">
        <w:rPr>
          <w:bCs/>
          <w:szCs w:val="28"/>
        </w:rPr>
        <w:t xml:space="preserve"> и более сортов</w:t>
      </w:r>
      <w:r w:rsidRPr="005D76CF">
        <w:rPr>
          <w:szCs w:val="28"/>
        </w:rPr>
        <w:t xml:space="preserve"> </w:t>
      </w:r>
      <w:r w:rsidR="005D76CF" w:rsidRPr="005D76CF">
        <w:rPr>
          <w:szCs w:val="28"/>
        </w:rPr>
        <w:t xml:space="preserve">мы не только </w:t>
      </w:r>
      <w:r w:rsidR="005D76CF">
        <w:rPr>
          <w:szCs w:val="28"/>
        </w:rPr>
        <w:t>получаем наибольшую урожайность,</w:t>
      </w:r>
      <w:r w:rsidR="005D76CF" w:rsidRPr="005D76CF">
        <w:rPr>
          <w:szCs w:val="28"/>
        </w:rPr>
        <w:t xml:space="preserve"> </w:t>
      </w:r>
      <w:r w:rsidR="003A350F" w:rsidRPr="005D76CF">
        <w:rPr>
          <w:szCs w:val="28"/>
        </w:rPr>
        <w:t>но и</w:t>
      </w:r>
      <w:r w:rsidR="003A350F" w:rsidRPr="005D76CF">
        <w:rPr>
          <w:bCs/>
          <w:szCs w:val="28"/>
        </w:rPr>
        <w:t xml:space="preserve"> </w:t>
      </w:r>
      <w:r w:rsidR="008B65AF">
        <w:rPr>
          <w:szCs w:val="28"/>
        </w:rPr>
        <w:t>стабилизируем производство</w:t>
      </w:r>
      <w:r w:rsidR="003A350F" w:rsidRPr="005D76CF">
        <w:rPr>
          <w:szCs w:val="28"/>
        </w:rPr>
        <w:t xml:space="preserve">, </w:t>
      </w:r>
      <w:r w:rsidR="005D76CF" w:rsidRPr="005D76CF">
        <w:rPr>
          <w:bCs/>
          <w:szCs w:val="28"/>
        </w:rPr>
        <w:t>т</w:t>
      </w:r>
      <w:r w:rsidR="00B34C46" w:rsidRPr="005D76CF">
        <w:rPr>
          <w:bCs/>
          <w:szCs w:val="28"/>
        </w:rPr>
        <w:t>ак как в одних условиях наи</w:t>
      </w:r>
      <w:r w:rsidR="00AB744A">
        <w:rPr>
          <w:bCs/>
          <w:szCs w:val="28"/>
        </w:rPr>
        <w:t xml:space="preserve">более </w:t>
      </w:r>
      <w:r w:rsidR="00AB744A">
        <w:rPr>
          <w:bCs/>
          <w:szCs w:val="28"/>
          <w:lang w:val="ru-RU"/>
        </w:rPr>
        <w:t>продуктив</w:t>
      </w:r>
      <w:r w:rsidR="008818A2" w:rsidRPr="005D76CF">
        <w:rPr>
          <w:bCs/>
          <w:szCs w:val="28"/>
        </w:rPr>
        <w:t xml:space="preserve">ным </w:t>
      </w:r>
      <w:r w:rsidR="00991618">
        <w:rPr>
          <w:bCs/>
          <w:szCs w:val="28"/>
          <w:lang w:val="ru-RU"/>
        </w:rPr>
        <w:t>является</w:t>
      </w:r>
      <w:r w:rsidR="00D3140B" w:rsidRPr="005D76CF">
        <w:rPr>
          <w:bCs/>
          <w:szCs w:val="28"/>
        </w:rPr>
        <w:t xml:space="preserve"> </w:t>
      </w:r>
      <w:r w:rsidR="008818A2" w:rsidRPr="005D76CF">
        <w:rPr>
          <w:bCs/>
          <w:szCs w:val="28"/>
        </w:rPr>
        <w:t>один сорт,</w:t>
      </w:r>
      <w:r w:rsidR="00B34C46" w:rsidRPr="005D76CF">
        <w:rPr>
          <w:bCs/>
          <w:szCs w:val="28"/>
        </w:rPr>
        <w:t xml:space="preserve"> в других – другой</w:t>
      </w:r>
      <w:r w:rsidR="005D76CF">
        <w:rPr>
          <w:bCs/>
          <w:szCs w:val="28"/>
        </w:rPr>
        <w:t>, на что красноречиво указывают эмпирический опыт производства, рез</w:t>
      </w:r>
      <w:r w:rsidR="00991618">
        <w:rPr>
          <w:bCs/>
          <w:szCs w:val="28"/>
        </w:rPr>
        <w:t xml:space="preserve">ультаты научных исследований и </w:t>
      </w:r>
      <w:r w:rsidR="00991618">
        <w:rPr>
          <w:bCs/>
          <w:szCs w:val="28"/>
          <w:lang w:val="ru-RU"/>
        </w:rPr>
        <w:t>Г</w:t>
      </w:r>
      <w:r w:rsidR="005D76CF">
        <w:rPr>
          <w:bCs/>
          <w:szCs w:val="28"/>
        </w:rPr>
        <w:t>осударственного сортоиспытания</w:t>
      </w:r>
      <w:r w:rsidR="00B34C46">
        <w:rPr>
          <w:bCs/>
          <w:szCs w:val="28"/>
        </w:rPr>
        <w:t xml:space="preserve"> </w:t>
      </w:r>
      <w:r w:rsidR="00AB744A" w:rsidRPr="00AB744A">
        <w:rPr>
          <w:bCs/>
          <w:szCs w:val="28"/>
          <w:lang w:val="ru-RU"/>
        </w:rPr>
        <w:t>[</w:t>
      </w:r>
      <w:r w:rsidR="00B34C46" w:rsidRPr="00B34C46">
        <w:rPr>
          <w:bCs/>
          <w:szCs w:val="28"/>
        </w:rPr>
        <w:t>рис.</w:t>
      </w:r>
      <w:r w:rsidR="00C038EB">
        <w:rPr>
          <w:bCs/>
          <w:szCs w:val="28"/>
        </w:rPr>
        <w:t xml:space="preserve"> </w:t>
      </w:r>
      <w:r w:rsidR="001C4B5E">
        <w:rPr>
          <w:bCs/>
          <w:szCs w:val="28"/>
        </w:rPr>
        <w:t>5</w:t>
      </w:r>
      <w:r w:rsidR="00C038EB">
        <w:rPr>
          <w:bCs/>
          <w:szCs w:val="28"/>
          <w:lang w:val="ru-RU"/>
        </w:rPr>
        <w:t>,6</w:t>
      </w:r>
      <w:r w:rsidR="00AB744A" w:rsidRPr="00AB744A">
        <w:rPr>
          <w:bCs/>
          <w:szCs w:val="28"/>
          <w:lang w:val="ru-RU"/>
        </w:rPr>
        <w:t>]</w:t>
      </w:r>
      <w:r w:rsidR="00B34C46">
        <w:rPr>
          <w:bCs/>
          <w:szCs w:val="28"/>
        </w:rPr>
        <w:t>.</w:t>
      </w:r>
    </w:p>
    <w:p w:rsidR="00EC5D58" w:rsidRDefault="00EC5D58" w:rsidP="0049571A">
      <w:pPr>
        <w:spacing w:after="0"/>
      </w:pPr>
      <w:r>
        <w:rPr>
          <w:noProof/>
        </w:rPr>
        <w:drawing>
          <wp:inline distT="0" distB="0" distL="0" distR="0">
            <wp:extent cx="6096000" cy="26765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C5D58" w:rsidRPr="009215BD" w:rsidRDefault="00C038EB" w:rsidP="004957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5</w:t>
      </w:r>
      <w:r w:rsidR="00EC5D58" w:rsidRPr="009215BD">
        <w:rPr>
          <w:rFonts w:ascii="Times New Roman" w:hAnsi="Times New Roman" w:cs="Times New Roman"/>
          <w:b/>
          <w:sz w:val="28"/>
          <w:szCs w:val="28"/>
        </w:rPr>
        <w:t xml:space="preserve"> – Урожайность новых сортов </w:t>
      </w:r>
      <w:r w:rsidR="00087466" w:rsidRPr="009215BD">
        <w:rPr>
          <w:rFonts w:ascii="Times New Roman" w:hAnsi="Times New Roman" w:cs="Times New Roman"/>
          <w:b/>
          <w:sz w:val="28"/>
          <w:szCs w:val="28"/>
        </w:rPr>
        <w:t xml:space="preserve">ярового </w:t>
      </w:r>
      <w:r w:rsidR="00EC5D58" w:rsidRPr="009215BD">
        <w:rPr>
          <w:rFonts w:ascii="Times New Roman" w:hAnsi="Times New Roman" w:cs="Times New Roman"/>
          <w:b/>
          <w:sz w:val="28"/>
          <w:szCs w:val="28"/>
        </w:rPr>
        <w:t>ячменя в разные годы сортоиспытания в Орловской области (по данным сортоучастка «Володарский»</w:t>
      </w:r>
      <w:r w:rsidR="00991618">
        <w:rPr>
          <w:rFonts w:ascii="Times New Roman" w:hAnsi="Times New Roman" w:cs="Times New Roman"/>
          <w:b/>
          <w:sz w:val="28"/>
          <w:szCs w:val="28"/>
        </w:rPr>
        <w:t>, 2011-2013гг</w:t>
      </w:r>
      <w:r w:rsidR="00EC5D58" w:rsidRPr="009215BD">
        <w:rPr>
          <w:rFonts w:ascii="Times New Roman" w:hAnsi="Times New Roman" w:cs="Times New Roman"/>
          <w:b/>
          <w:sz w:val="28"/>
          <w:szCs w:val="28"/>
        </w:rPr>
        <w:t>)</w:t>
      </w:r>
      <w:r w:rsidR="009215BD">
        <w:rPr>
          <w:rFonts w:ascii="Times New Roman" w:hAnsi="Times New Roman" w:cs="Times New Roman"/>
          <w:b/>
          <w:sz w:val="28"/>
          <w:szCs w:val="28"/>
        </w:rPr>
        <w:t>.</w:t>
      </w:r>
    </w:p>
    <w:p w:rsidR="00EC5D58" w:rsidRDefault="00EC5D58" w:rsidP="0049571A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583808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791200" cy="2943225"/>
            <wp:effectExtent l="0" t="0" r="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215BD" w:rsidRPr="009215BD" w:rsidRDefault="00C038EB" w:rsidP="004957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6</w:t>
      </w:r>
      <w:r w:rsidR="00EC5D58" w:rsidRPr="009215BD">
        <w:rPr>
          <w:rFonts w:ascii="Times New Roman" w:hAnsi="Times New Roman" w:cs="Times New Roman"/>
          <w:b/>
          <w:sz w:val="28"/>
          <w:szCs w:val="28"/>
        </w:rPr>
        <w:t xml:space="preserve"> – Урожайность новых сортов </w:t>
      </w:r>
      <w:r w:rsidR="00087466" w:rsidRPr="009215BD">
        <w:rPr>
          <w:rFonts w:ascii="Times New Roman" w:hAnsi="Times New Roman" w:cs="Times New Roman"/>
          <w:b/>
          <w:sz w:val="28"/>
          <w:szCs w:val="28"/>
        </w:rPr>
        <w:t xml:space="preserve">озимой </w:t>
      </w:r>
      <w:r w:rsidR="00EC5D58" w:rsidRPr="009215BD">
        <w:rPr>
          <w:rFonts w:ascii="Times New Roman" w:hAnsi="Times New Roman" w:cs="Times New Roman"/>
          <w:b/>
          <w:sz w:val="28"/>
          <w:szCs w:val="28"/>
        </w:rPr>
        <w:t>пшеницы в разные годы сортоиспытания в Орловской области (по данным сортоучастка «Володарский»</w:t>
      </w:r>
      <w:r w:rsidR="00991618">
        <w:rPr>
          <w:rFonts w:ascii="Times New Roman" w:hAnsi="Times New Roman" w:cs="Times New Roman"/>
          <w:b/>
          <w:sz w:val="28"/>
          <w:szCs w:val="28"/>
        </w:rPr>
        <w:t>, 2011-2013гг</w:t>
      </w:r>
      <w:r w:rsidR="00EC5D58" w:rsidRPr="009215BD">
        <w:rPr>
          <w:rFonts w:ascii="Times New Roman" w:hAnsi="Times New Roman" w:cs="Times New Roman"/>
          <w:b/>
          <w:sz w:val="28"/>
          <w:szCs w:val="28"/>
        </w:rPr>
        <w:t>)</w:t>
      </w:r>
      <w:r w:rsidR="009215BD">
        <w:rPr>
          <w:rFonts w:ascii="Times New Roman" w:hAnsi="Times New Roman" w:cs="Times New Roman"/>
          <w:b/>
          <w:sz w:val="28"/>
          <w:szCs w:val="28"/>
        </w:rPr>
        <w:t>.</w:t>
      </w:r>
    </w:p>
    <w:p w:rsidR="009B476A" w:rsidRDefault="00087466" w:rsidP="0049571A">
      <w:pPr>
        <w:pStyle w:val="a7"/>
        <w:spacing w:line="276" w:lineRule="auto"/>
        <w:ind w:firstLine="567"/>
        <w:contextualSpacing/>
        <w:rPr>
          <w:b/>
          <w:i/>
          <w:spacing w:val="-4"/>
          <w:szCs w:val="28"/>
          <w:lang w:val="ru-RU"/>
        </w:rPr>
      </w:pPr>
      <w:r>
        <w:rPr>
          <w:b/>
          <w:i/>
          <w:spacing w:val="-4"/>
          <w:szCs w:val="28"/>
          <w:lang w:val="ru-RU"/>
        </w:rPr>
        <w:t>Отмечая значение сорта для совре</w:t>
      </w:r>
      <w:r w:rsidR="00621379">
        <w:rPr>
          <w:b/>
          <w:i/>
          <w:spacing w:val="-4"/>
          <w:szCs w:val="28"/>
          <w:lang w:val="ru-RU"/>
        </w:rPr>
        <w:t>менного производства, следует за</w:t>
      </w:r>
      <w:r>
        <w:rPr>
          <w:b/>
          <w:i/>
          <w:spacing w:val="-4"/>
          <w:szCs w:val="28"/>
          <w:lang w:val="ru-RU"/>
        </w:rPr>
        <w:t xml:space="preserve">метить, что их использование часто сопряжено и с проявлением </w:t>
      </w:r>
      <w:r w:rsidR="0049571A">
        <w:rPr>
          <w:b/>
          <w:i/>
          <w:spacing w:val="-4"/>
          <w:szCs w:val="28"/>
          <w:lang w:val="ru-RU"/>
        </w:rPr>
        <w:t xml:space="preserve">определенных </w:t>
      </w:r>
      <w:r w:rsidR="0049571A" w:rsidRPr="003A6870">
        <w:rPr>
          <w:b/>
          <w:i/>
          <w:spacing w:val="-4"/>
          <w:szCs w:val="28"/>
          <w:lang w:val="ru-RU"/>
        </w:rPr>
        <w:t>недостатков</w:t>
      </w:r>
      <w:r w:rsidR="009B476A" w:rsidRPr="003A6870">
        <w:rPr>
          <w:b/>
          <w:i/>
          <w:spacing w:val="-4"/>
          <w:szCs w:val="28"/>
          <w:lang w:val="ru-RU"/>
        </w:rPr>
        <w:t xml:space="preserve">. </w:t>
      </w:r>
    </w:p>
    <w:p w:rsidR="00991618" w:rsidRPr="003A6870" w:rsidRDefault="00991618" w:rsidP="00EF5676">
      <w:pPr>
        <w:pStyle w:val="a7"/>
        <w:spacing w:line="276" w:lineRule="auto"/>
        <w:ind w:firstLine="567"/>
        <w:contextualSpacing/>
        <w:rPr>
          <w:b/>
          <w:i/>
          <w:spacing w:val="-4"/>
          <w:szCs w:val="28"/>
          <w:lang w:val="ru-RU"/>
        </w:rPr>
      </w:pPr>
    </w:p>
    <w:p w:rsidR="008B65AF" w:rsidRPr="008B65AF" w:rsidRDefault="00242E0B" w:rsidP="00EF5676">
      <w:pPr>
        <w:pStyle w:val="a7"/>
        <w:numPr>
          <w:ilvl w:val="0"/>
          <w:numId w:val="23"/>
        </w:numPr>
        <w:spacing w:line="276" w:lineRule="auto"/>
        <w:contextualSpacing/>
        <w:rPr>
          <w:b/>
          <w:spacing w:val="-4"/>
          <w:szCs w:val="28"/>
          <w:lang w:val="ru-RU"/>
        </w:rPr>
      </w:pPr>
      <w:r w:rsidRPr="001C4B5E">
        <w:rPr>
          <w:b/>
          <w:spacing w:val="-4"/>
          <w:szCs w:val="28"/>
          <w:lang w:val="ru-RU"/>
        </w:rPr>
        <w:t>НАИБОЛЕЕ ЗНАЧИМЫЕ НЕДОСТАТКИ  СОВРЕМЕННЫХ СОРТОВ</w:t>
      </w:r>
      <w:r>
        <w:rPr>
          <w:b/>
          <w:spacing w:val="-4"/>
          <w:szCs w:val="28"/>
          <w:lang w:val="ru-RU"/>
        </w:rPr>
        <w:t>.</w:t>
      </w:r>
    </w:p>
    <w:p w:rsidR="00991618" w:rsidRPr="00C038EB" w:rsidRDefault="008B65AF" w:rsidP="00EF5676">
      <w:pPr>
        <w:pStyle w:val="a7"/>
        <w:spacing w:line="276" w:lineRule="auto"/>
        <w:ind w:firstLine="0"/>
        <w:contextualSpacing/>
        <w:rPr>
          <w:b/>
          <w:szCs w:val="28"/>
          <w:lang w:val="ru-RU"/>
        </w:rPr>
      </w:pPr>
      <w:r w:rsidRPr="00C038EB">
        <w:rPr>
          <w:b/>
          <w:szCs w:val="28"/>
          <w:lang w:val="ru-RU"/>
        </w:rPr>
        <w:t xml:space="preserve">3.1. </w:t>
      </w:r>
      <w:r w:rsidR="00991618" w:rsidRPr="00C038EB">
        <w:rPr>
          <w:b/>
          <w:szCs w:val="28"/>
        </w:rPr>
        <w:t>Низкая</w:t>
      </w:r>
      <w:r w:rsidR="00FA20AF" w:rsidRPr="00C038EB">
        <w:rPr>
          <w:b/>
          <w:szCs w:val="28"/>
          <w:lang w:val="ru-RU"/>
        </w:rPr>
        <w:t xml:space="preserve"> </w:t>
      </w:r>
      <w:r w:rsidR="00FD432F" w:rsidRPr="00C038EB">
        <w:rPr>
          <w:b/>
          <w:szCs w:val="28"/>
        </w:rPr>
        <w:t xml:space="preserve">устойчивость к </w:t>
      </w:r>
      <w:r w:rsidR="00FD432F" w:rsidRPr="00C038EB">
        <w:rPr>
          <w:b/>
          <w:szCs w:val="28"/>
          <w:lang w:val="ru-RU"/>
        </w:rPr>
        <w:t>а</w:t>
      </w:r>
      <w:r w:rsidR="00242E0B" w:rsidRPr="00C038EB">
        <w:rPr>
          <w:b/>
          <w:szCs w:val="28"/>
        </w:rPr>
        <w:t>био</w:t>
      </w:r>
      <w:r w:rsidR="009B476A" w:rsidRPr="00C038EB">
        <w:rPr>
          <w:b/>
          <w:szCs w:val="28"/>
          <w:lang w:val="ru-RU"/>
        </w:rPr>
        <w:t>тическим</w:t>
      </w:r>
      <w:r w:rsidR="00991618" w:rsidRPr="00C038EB">
        <w:rPr>
          <w:b/>
          <w:szCs w:val="28"/>
          <w:lang w:val="ru-RU"/>
        </w:rPr>
        <w:t xml:space="preserve"> и</w:t>
      </w:r>
      <w:r w:rsidR="00FD432F" w:rsidRPr="00C038EB">
        <w:rPr>
          <w:b/>
          <w:szCs w:val="28"/>
        </w:rPr>
        <w:t xml:space="preserve"> </w:t>
      </w:r>
      <w:r w:rsidR="00242E0B" w:rsidRPr="00C038EB">
        <w:rPr>
          <w:b/>
          <w:szCs w:val="28"/>
        </w:rPr>
        <w:t xml:space="preserve">биотическим </w:t>
      </w:r>
      <w:r w:rsidR="00FD432F" w:rsidRPr="00C038EB">
        <w:rPr>
          <w:b/>
          <w:szCs w:val="28"/>
        </w:rPr>
        <w:t xml:space="preserve">факторам среды. </w:t>
      </w:r>
    </w:p>
    <w:p w:rsidR="00B34C46" w:rsidRPr="00EC5D58" w:rsidRDefault="00991618" w:rsidP="00EF5676">
      <w:pPr>
        <w:pStyle w:val="a7"/>
        <w:spacing w:line="276" w:lineRule="auto"/>
        <w:ind w:firstLine="0"/>
        <w:contextualSpacing/>
        <w:rPr>
          <w:b/>
          <w:i/>
          <w:szCs w:val="28"/>
          <w:lang w:val="ru-RU"/>
        </w:rPr>
      </w:pPr>
      <w:r>
        <w:rPr>
          <w:spacing w:val="-4"/>
          <w:szCs w:val="28"/>
          <w:lang w:val="ru-RU"/>
        </w:rPr>
        <w:t xml:space="preserve">       </w:t>
      </w:r>
      <w:r w:rsidR="00FD432F">
        <w:rPr>
          <w:spacing w:val="-4"/>
          <w:szCs w:val="28"/>
          <w:lang w:val="ru-RU"/>
        </w:rPr>
        <w:t xml:space="preserve">Современные сорта </w:t>
      </w:r>
      <w:r>
        <w:rPr>
          <w:spacing w:val="-4"/>
          <w:szCs w:val="28"/>
          <w:lang w:val="ru-RU"/>
        </w:rPr>
        <w:t>сельскохозяйственных культур формируют высокий урожай, как правило,</w:t>
      </w:r>
      <w:r w:rsidR="00B34C46" w:rsidRPr="00CD18DF">
        <w:rPr>
          <w:spacing w:val="-4"/>
          <w:szCs w:val="28"/>
          <w:lang w:val="ru-RU"/>
        </w:rPr>
        <w:t xml:space="preserve"> в благоприятных погодных и агротехнологических условиях возделывания и резко его снижа</w:t>
      </w:r>
      <w:r w:rsidR="008818A2">
        <w:rPr>
          <w:spacing w:val="-4"/>
          <w:szCs w:val="28"/>
          <w:lang w:val="ru-RU"/>
        </w:rPr>
        <w:t>ют</w:t>
      </w:r>
      <w:r w:rsidR="0049571A">
        <w:rPr>
          <w:spacing w:val="-4"/>
          <w:szCs w:val="28"/>
          <w:lang w:val="ru-RU"/>
        </w:rPr>
        <w:t xml:space="preserve"> при их ухудшении [рис. 7</w:t>
      </w:r>
      <w:r w:rsidR="00B34C46" w:rsidRPr="00CD18DF">
        <w:rPr>
          <w:spacing w:val="-4"/>
          <w:szCs w:val="28"/>
          <w:lang w:val="ru-RU"/>
        </w:rPr>
        <w:t xml:space="preserve">]. </w:t>
      </w:r>
    </w:p>
    <w:p w:rsidR="00D3140B" w:rsidRPr="00E34E26" w:rsidRDefault="00477623" w:rsidP="00EF5676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38" type="#_x0000_t75" style="position:absolute;left:0;text-align:left;margin-left:7.35pt;margin-top:0;width:467.25pt;height:222.6pt;z-index:251659264">
            <v:imagedata r:id="rId12" o:title=""/>
          </v:shape>
        </w:pic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  <w:pict>
          <v:group id="_x0000_s1037" editas="canvas" style="width:467.25pt;height:243.75pt;mso-position-horizontal-relative:char;mso-position-vertical-relative:line" coordsize="9345,4875">
            <o:lock v:ext="edit" aspectratio="t"/>
            <v:shape id="_x0000_s1036" type="#_x0000_t75" style="position:absolute;width:9345;height:4875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  <w:r w:rsidR="00FD432F">
        <w:rPr>
          <w:rFonts w:ascii="Times New Roman" w:hAnsi="Times New Roman"/>
          <w:b/>
          <w:sz w:val="28"/>
          <w:szCs w:val="28"/>
        </w:rPr>
        <w:t xml:space="preserve">Рисунок </w:t>
      </w:r>
      <w:r w:rsidR="0049571A">
        <w:rPr>
          <w:rFonts w:ascii="Times New Roman" w:hAnsi="Times New Roman"/>
          <w:b/>
          <w:sz w:val="28"/>
          <w:szCs w:val="28"/>
        </w:rPr>
        <w:t>7</w:t>
      </w:r>
      <w:r w:rsidR="00FD432F" w:rsidRPr="00FD432F">
        <w:rPr>
          <w:rFonts w:ascii="Times New Roman" w:hAnsi="Times New Roman"/>
          <w:b/>
          <w:sz w:val="28"/>
          <w:szCs w:val="28"/>
        </w:rPr>
        <w:t xml:space="preserve"> - Уровень семенной продуктивности сортовых посевов гороха в разные по увлажнению</w:t>
      </w:r>
      <w:r w:rsidR="009215BD" w:rsidRPr="009215BD">
        <w:rPr>
          <w:rFonts w:ascii="Times New Roman" w:hAnsi="Times New Roman"/>
          <w:b/>
          <w:sz w:val="28"/>
          <w:szCs w:val="28"/>
        </w:rPr>
        <w:t xml:space="preserve"> </w:t>
      </w:r>
      <w:r w:rsidR="009215BD" w:rsidRPr="00FD432F">
        <w:rPr>
          <w:rFonts w:ascii="Times New Roman" w:hAnsi="Times New Roman"/>
          <w:b/>
          <w:sz w:val="28"/>
          <w:szCs w:val="28"/>
        </w:rPr>
        <w:t>годы</w:t>
      </w:r>
      <w:r w:rsidR="00E34E26">
        <w:rPr>
          <w:rFonts w:ascii="Times New Roman" w:hAnsi="Times New Roman"/>
          <w:b/>
          <w:sz w:val="28"/>
          <w:szCs w:val="28"/>
        </w:rPr>
        <w:t>.</w:t>
      </w:r>
    </w:p>
    <w:p w:rsidR="00D3140B" w:rsidRDefault="00991618" w:rsidP="00EF56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они </w:t>
      </w:r>
      <w:r w:rsidR="00D3140B">
        <w:rPr>
          <w:rFonts w:ascii="Times New Roman" w:hAnsi="Times New Roman" w:cs="Times New Roman"/>
          <w:sz w:val="28"/>
          <w:szCs w:val="28"/>
        </w:rPr>
        <w:t>значительно в большей степени поражаются болезнями и повреждаются вредителями</w:t>
      </w:r>
      <w:r w:rsidR="00700F96">
        <w:rPr>
          <w:rFonts w:ascii="Times New Roman" w:hAnsi="Times New Roman" w:cs="Times New Roman"/>
          <w:sz w:val="28"/>
          <w:szCs w:val="28"/>
        </w:rPr>
        <w:t xml:space="preserve">, чем </w:t>
      </w:r>
      <w:r w:rsidR="00621379">
        <w:rPr>
          <w:rFonts w:ascii="Times New Roman" w:hAnsi="Times New Roman" w:cs="Times New Roman"/>
          <w:sz w:val="28"/>
          <w:szCs w:val="28"/>
        </w:rPr>
        <w:t>стародавние сорта и примитивные формы</w:t>
      </w:r>
      <w:r w:rsidR="00D3140B">
        <w:rPr>
          <w:rFonts w:ascii="Times New Roman" w:hAnsi="Times New Roman" w:cs="Times New Roman"/>
          <w:sz w:val="28"/>
          <w:szCs w:val="28"/>
        </w:rPr>
        <w:t xml:space="preserve"> (табл.</w:t>
      </w:r>
      <w:r w:rsidR="00EC5D58">
        <w:rPr>
          <w:rFonts w:ascii="Times New Roman" w:hAnsi="Times New Roman" w:cs="Times New Roman"/>
          <w:sz w:val="28"/>
          <w:szCs w:val="28"/>
        </w:rPr>
        <w:t xml:space="preserve"> 5</w:t>
      </w:r>
      <w:r w:rsidR="009B476A">
        <w:rPr>
          <w:rFonts w:ascii="Times New Roman" w:hAnsi="Times New Roman" w:cs="Times New Roman"/>
          <w:sz w:val="28"/>
          <w:szCs w:val="28"/>
        </w:rPr>
        <w:t>).</w:t>
      </w:r>
    </w:p>
    <w:p w:rsidR="00700F96" w:rsidRPr="00700F96" w:rsidRDefault="00EC5D58" w:rsidP="00EF567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5</w:t>
      </w:r>
      <w:r w:rsidR="0049571A">
        <w:rPr>
          <w:rFonts w:ascii="Times New Roman" w:hAnsi="Times New Roman"/>
          <w:b/>
          <w:sz w:val="28"/>
          <w:szCs w:val="28"/>
        </w:rPr>
        <w:t xml:space="preserve"> </w:t>
      </w:r>
      <w:r w:rsidR="00700F96">
        <w:rPr>
          <w:rFonts w:ascii="Times New Roman" w:hAnsi="Times New Roman"/>
          <w:b/>
          <w:sz w:val="28"/>
          <w:szCs w:val="28"/>
        </w:rPr>
        <w:t xml:space="preserve">- </w:t>
      </w:r>
      <w:r w:rsidR="00700F96" w:rsidRPr="00FD432F">
        <w:rPr>
          <w:rFonts w:ascii="Times New Roman" w:hAnsi="Times New Roman"/>
          <w:b/>
          <w:sz w:val="28"/>
          <w:szCs w:val="28"/>
        </w:rPr>
        <w:t xml:space="preserve">Устойчивость растений к вредителям и болезням </w:t>
      </w:r>
      <w:r w:rsidR="00700F96" w:rsidRPr="00FD432F">
        <w:rPr>
          <w:rFonts w:ascii="Times New Roman" w:hAnsi="Times New Roman"/>
          <w:b/>
          <w:sz w:val="28"/>
          <w:szCs w:val="28"/>
        </w:rPr>
        <w:br/>
        <w:t xml:space="preserve"> у сортообразцов гороха </w:t>
      </w:r>
      <w:r w:rsidR="00700F96">
        <w:rPr>
          <w:rFonts w:ascii="Times New Roman" w:hAnsi="Times New Roman"/>
          <w:b/>
          <w:sz w:val="28"/>
          <w:szCs w:val="28"/>
        </w:rPr>
        <w:t>разных  периодов селекции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1559"/>
        <w:gridCol w:w="1418"/>
        <w:gridCol w:w="1559"/>
        <w:gridCol w:w="1525"/>
      </w:tblGrid>
      <w:tr w:rsidR="00700F96" w:rsidTr="00700F96">
        <w:tc>
          <w:tcPr>
            <w:tcW w:w="3794" w:type="dxa"/>
            <w:gridSpan w:val="2"/>
          </w:tcPr>
          <w:p w:rsidR="00700F96" w:rsidRDefault="00700F96" w:rsidP="00EF567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Количество, </w:t>
            </w: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шт</w:t>
            </w: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.</w:t>
            </w: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/раст</w:t>
            </w: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ение</w:t>
            </w:r>
          </w:p>
        </w:tc>
        <w:tc>
          <w:tcPr>
            <w:tcW w:w="2977" w:type="dxa"/>
            <w:gridSpan w:val="2"/>
          </w:tcPr>
          <w:p w:rsidR="00700F96" w:rsidRDefault="00700F96" w:rsidP="00EF567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Степень поражения семян, %</w:t>
            </w:r>
          </w:p>
        </w:tc>
        <w:tc>
          <w:tcPr>
            <w:tcW w:w="3084" w:type="dxa"/>
            <w:gridSpan w:val="2"/>
          </w:tcPr>
          <w:p w:rsidR="00700F96" w:rsidRDefault="00700F96" w:rsidP="00EF567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Пораженные растения корневыми </w:t>
            </w: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 </w:t>
            </w: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гнилями, %</w:t>
            </w:r>
          </w:p>
        </w:tc>
      </w:tr>
      <w:tr w:rsidR="00700F96" w:rsidTr="00700F96">
        <w:tc>
          <w:tcPr>
            <w:tcW w:w="2376" w:type="dxa"/>
          </w:tcPr>
          <w:p w:rsidR="00700F96" w:rsidRDefault="00700F96" w:rsidP="00EF567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укусов листочков долгоносиками</w:t>
            </w: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700F96" w:rsidRDefault="00700F96" w:rsidP="00EF567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особей тли </w:t>
            </w:r>
          </w:p>
        </w:tc>
        <w:tc>
          <w:tcPr>
            <w:tcW w:w="1559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брухусом </w:t>
            </w:r>
          </w:p>
        </w:tc>
        <w:tc>
          <w:tcPr>
            <w:tcW w:w="1418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б</w:t>
            </w: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актерио</w:t>
            </w: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-</w:t>
            </w: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зом </w:t>
            </w:r>
          </w:p>
        </w:tc>
        <w:tc>
          <w:tcPr>
            <w:tcW w:w="1559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в полевом опыте </w:t>
            </w:r>
          </w:p>
        </w:tc>
        <w:tc>
          <w:tcPr>
            <w:tcW w:w="1525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в лабораторном опыте </w:t>
            </w:r>
          </w:p>
        </w:tc>
      </w:tr>
      <w:tr w:rsidR="00700F96" w:rsidTr="00CA7CA0">
        <w:tc>
          <w:tcPr>
            <w:tcW w:w="9855" w:type="dxa"/>
            <w:gridSpan w:val="6"/>
          </w:tcPr>
          <w:p w:rsidR="00700F96" w:rsidRDefault="00700F96" w:rsidP="00EF567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Примитивные формы</w:t>
            </w:r>
          </w:p>
        </w:tc>
      </w:tr>
      <w:tr w:rsidR="00700F96" w:rsidTr="00700F96">
        <w:tc>
          <w:tcPr>
            <w:tcW w:w="2376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228</w:t>
            </w:r>
          </w:p>
        </w:tc>
        <w:tc>
          <w:tcPr>
            <w:tcW w:w="1418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10</w:t>
            </w:r>
          </w:p>
        </w:tc>
        <w:tc>
          <w:tcPr>
            <w:tcW w:w="1559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18</w:t>
            </w:r>
          </w:p>
        </w:tc>
        <w:tc>
          <w:tcPr>
            <w:tcW w:w="1418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43</w:t>
            </w:r>
          </w:p>
        </w:tc>
        <w:tc>
          <w:tcPr>
            <w:tcW w:w="1525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39</w:t>
            </w:r>
          </w:p>
        </w:tc>
      </w:tr>
      <w:tr w:rsidR="00700F96" w:rsidTr="00CA7CA0">
        <w:tc>
          <w:tcPr>
            <w:tcW w:w="9855" w:type="dxa"/>
            <w:gridSpan w:val="6"/>
          </w:tcPr>
          <w:p w:rsidR="00700F96" w:rsidRDefault="00700F96" w:rsidP="00EF567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Стародавние сорта (1930 – 1940 годы)</w:t>
            </w:r>
          </w:p>
        </w:tc>
      </w:tr>
      <w:tr w:rsidR="00700F96" w:rsidTr="00700F96">
        <w:tc>
          <w:tcPr>
            <w:tcW w:w="2376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253</w:t>
            </w:r>
          </w:p>
        </w:tc>
        <w:tc>
          <w:tcPr>
            <w:tcW w:w="1418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9</w:t>
            </w:r>
          </w:p>
        </w:tc>
        <w:tc>
          <w:tcPr>
            <w:tcW w:w="1559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40</w:t>
            </w:r>
          </w:p>
        </w:tc>
        <w:tc>
          <w:tcPr>
            <w:tcW w:w="1418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35</w:t>
            </w:r>
          </w:p>
        </w:tc>
        <w:tc>
          <w:tcPr>
            <w:tcW w:w="1559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46</w:t>
            </w:r>
          </w:p>
        </w:tc>
        <w:tc>
          <w:tcPr>
            <w:tcW w:w="1525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84</w:t>
            </w:r>
          </w:p>
        </w:tc>
      </w:tr>
      <w:tr w:rsidR="00700F96" w:rsidTr="00CA7CA0">
        <w:tc>
          <w:tcPr>
            <w:tcW w:w="9855" w:type="dxa"/>
            <w:gridSpan w:val="6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Современные сорта листо</w:t>
            </w: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чко</w:t>
            </w: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вого типа</w:t>
            </w:r>
          </w:p>
        </w:tc>
      </w:tr>
      <w:tr w:rsidR="00700F96" w:rsidTr="00700F96">
        <w:tc>
          <w:tcPr>
            <w:tcW w:w="2376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289</w:t>
            </w:r>
          </w:p>
        </w:tc>
        <w:tc>
          <w:tcPr>
            <w:tcW w:w="1418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18</w:t>
            </w:r>
          </w:p>
        </w:tc>
        <w:tc>
          <w:tcPr>
            <w:tcW w:w="1559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34</w:t>
            </w:r>
          </w:p>
        </w:tc>
        <w:tc>
          <w:tcPr>
            <w:tcW w:w="1418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44</w:t>
            </w:r>
          </w:p>
        </w:tc>
        <w:tc>
          <w:tcPr>
            <w:tcW w:w="1559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80</w:t>
            </w:r>
          </w:p>
        </w:tc>
        <w:tc>
          <w:tcPr>
            <w:tcW w:w="1525" w:type="dxa"/>
            <w:vAlign w:val="center"/>
          </w:tcPr>
          <w:p w:rsidR="00700F96" w:rsidRPr="00DD21B5" w:rsidRDefault="00700F96" w:rsidP="00EF567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21B5">
              <w:rPr>
                <w:rFonts w:ascii="Times New Roman" w:eastAsia="Times New Roman" w:hAnsi="Times New Roman"/>
                <w:shadow/>
                <w:kern w:val="24"/>
                <w:sz w:val="28"/>
                <w:szCs w:val="28"/>
              </w:rPr>
              <w:t>85</w:t>
            </w:r>
          </w:p>
        </w:tc>
      </w:tr>
    </w:tbl>
    <w:p w:rsidR="009B476A" w:rsidRPr="009B476A" w:rsidRDefault="009B476A" w:rsidP="0049571A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/>
          <w:sz w:val="28"/>
          <w:szCs w:val="28"/>
        </w:rPr>
        <w:t xml:space="preserve">ри низкой культуре </w:t>
      </w:r>
      <w:r w:rsidRPr="00CD18DF">
        <w:rPr>
          <w:rFonts w:ascii="Times New Roman" w:hAnsi="Times New Roman"/>
          <w:sz w:val="28"/>
          <w:szCs w:val="28"/>
        </w:rPr>
        <w:t xml:space="preserve">земледелия </w:t>
      </w:r>
      <w:r>
        <w:rPr>
          <w:rFonts w:ascii="Times New Roman" w:hAnsi="Times New Roman"/>
          <w:sz w:val="28"/>
          <w:szCs w:val="28"/>
        </w:rPr>
        <w:t xml:space="preserve">это </w:t>
      </w:r>
      <w:r w:rsidRPr="00CD18DF">
        <w:rPr>
          <w:rFonts w:ascii="Times New Roman" w:hAnsi="Times New Roman"/>
          <w:sz w:val="28"/>
          <w:szCs w:val="28"/>
        </w:rPr>
        <w:t xml:space="preserve">приводит </w:t>
      </w:r>
      <w:r>
        <w:rPr>
          <w:rFonts w:ascii="Times New Roman" w:hAnsi="Times New Roman"/>
          <w:sz w:val="28"/>
          <w:szCs w:val="28"/>
        </w:rPr>
        <w:t>к недополучению</w:t>
      </w:r>
      <w:r w:rsidRPr="00CD18DF">
        <w:rPr>
          <w:rFonts w:ascii="Times New Roman" w:hAnsi="Times New Roman"/>
          <w:sz w:val="28"/>
          <w:szCs w:val="28"/>
        </w:rPr>
        <w:t xml:space="preserve"> производство</w:t>
      </w:r>
      <w:r>
        <w:rPr>
          <w:rFonts w:ascii="Times New Roman" w:hAnsi="Times New Roman"/>
          <w:sz w:val="28"/>
          <w:szCs w:val="28"/>
        </w:rPr>
        <w:t>м</w:t>
      </w:r>
      <w:r w:rsidRPr="00CD18DF">
        <w:rPr>
          <w:rFonts w:ascii="Times New Roman" w:hAnsi="Times New Roman"/>
          <w:sz w:val="28"/>
          <w:szCs w:val="28"/>
        </w:rPr>
        <w:t xml:space="preserve"> </w:t>
      </w:r>
      <w:r w:rsidR="00991618">
        <w:rPr>
          <w:rFonts w:ascii="Times New Roman" w:hAnsi="Times New Roman"/>
          <w:sz w:val="28"/>
          <w:szCs w:val="28"/>
        </w:rPr>
        <w:t>огромной</w:t>
      </w:r>
      <w:r>
        <w:rPr>
          <w:rFonts w:ascii="Times New Roman" w:hAnsi="Times New Roman"/>
          <w:sz w:val="28"/>
          <w:szCs w:val="28"/>
        </w:rPr>
        <w:t xml:space="preserve"> прибыли</w:t>
      </w:r>
      <w:r w:rsidRPr="00CD18DF">
        <w:rPr>
          <w:rFonts w:ascii="Times New Roman" w:hAnsi="Times New Roman"/>
          <w:sz w:val="28"/>
          <w:szCs w:val="28"/>
        </w:rPr>
        <w:t>, особенно если речь</w:t>
      </w:r>
      <w:r>
        <w:rPr>
          <w:rFonts w:ascii="Times New Roman" w:hAnsi="Times New Roman"/>
          <w:sz w:val="28"/>
          <w:szCs w:val="28"/>
        </w:rPr>
        <w:t xml:space="preserve"> идет о продовольственном зерне. Так, в 1970</w:t>
      </w:r>
      <w:r w:rsidRPr="00CD18DF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 xml:space="preserve">в США </w:t>
      </w:r>
      <w:r w:rsidRPr="00CD18DF">
        <w:rPr>
          <w:rFonts w:ascii="Times New Roman" w:hAnsi="Times New Roman"/>
          <w:sz w:val="28"/>
          <w:szCs w:val="28"/>
        </w:rPr>
        <w:t xml:space="preserve">из-за массового поражения </w:t>
      </w:r>
      <w:r>
        <w:rPr>
          <w:rFonts w:ascii="Times New Roman" w:hAnsi="Times New Roman"/>
          <w:sz w:val="28"/>
          <w:szCs w:val="28"/>
        </w:rPr>
        <w:t>сортовых посевов</w:t>
      </w:r>
      <w:r w:rsidRPr="00CD18DF">
        <w:rPr>
          <w:rFonts w:ascii="Times New Roman" w:hAnsi="Times New Roman"/>
          <w:sz w:val="28"/>
          <w:szCs w:val="28"/>
        </w:rPr>
        <w:t xml:space="preserve"> кукурузы </w:t>
      </w:r>
      <w:r>
        <w:rPr>
          <w:rFonts w:ascii="Times New Roman" w:hAnsi="Times New Roman"/>
          <w:sz w:val="28"/>
          <w:szCs w:val="28"/>
        </w:rPr>
        <w:t>гельминтоспориозом</w:t>
      </w:r>
      <w:r w:rsidRPr="00CD18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урожайность культуры</w:t>
      </w:r>
      <w:r w:rsidRPr="00CD18DF">
        <w:rPr>
          <w:rFonts w:ascii="Times New Roman" w:hAnsi="Times New Roman"/>
          <w:sz w:val="28"/>
          <w:szCs w:val="28"/>
        </w:rPr>
        <w:t xml:space="preserve"> была снижена на 50%, а ущерб составил 1 млрд. долларов (</w:t>
      </w:r>
      <w:r w:rsidRPr="00CD18DF">
        <w:rPr>
          <w:rFonts w:ascii="Times New Roman" w:hAnsi="Times New Roman"/>
          <w:sz w:val="28"/>
          <w:szCs w:val="28"/>
          <w:lang w:val="en-US"/>
        </w:rPr>
        <w:t>Ullstrup</w:t>
      </w:r>
      <w:r w:rsidRPr="00CD18DF">
        <w:rPr>
          <w:rFonts w:ascii="Times New Roman" w:hAnsi="Times New Roman"/>
          <w:sz w:val="28"/>
          <w:szCs w:val="28"/>
        </w:rPr>
        <w:t>, 1972).</w:t>
      </w:r>
    </w:p>
    <w:p w:rsidR="00DD21B5" w:rsidRDefault="009B476A" w:rsidP="0049571A">
      <w:pPr>
        <w:spacing w:after="0"/>
        <w:ind w:firstLine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D18DF">
        <w:rPr>
          <w:rFonts w:ascii="Times New Roman" w:hAnsi="Times New Roman"/>
          <w:sz w:val="28"/>
          <w:szCs w:val="28"/>
        </w:rPr>
        <w:t>о данным профессора Лысенко Н.Н</w:t>
      </w:r>
      <w:r w:rsidRPr="00991618">
        <w:rPr>
          <w:rFonts w:ascii="Times New Roman" w:hAnsi="Times New Roman"/>
          <w:sz w:val="28"/>
          <w:szCs w:val="28"/>
        </w:rPr>
        <w:t>.</w:t>
      </w:r>
      <w:r w:rsidR="00621379">
        <w:rPr>
          <w:rFonts w:ascii="Times New Roman" w:hAnsi="Times New Roman"/>
          <w:sz w:val="28"/>
          <w:szCs w:val="28"/>
        </w:rPr>
        <w:t xml:space="preserve"> </w:t>
      </w:r>
      <w:r w:rsidRPr="00991618">
        <w:rPr>
          <w:rFonts w:ascii="Times New Roman" w:hAnsi="Times New Roman"/>
          <w:sz w:val="28"/>
          <w:szCs w:val="28"/>
        </w:rPr>
        <w:t>(</w:t>
      </w:r>
      <w:r w:rsidR="00700F96" w:rsidRPr="00991618">
        <w:rPr>
          <w:rFonts w:ascii="Times New Roman" w:hAnsi="Times New Roman"/>
          <w:sz w:val="28"/>
          <w:szCs w:val="28"/>
        </w:rPr>
        <w:t>2003</w:t>
      </w:r>
      <w:r w:rsidRPr="00991618">
        <w:rPr>
          <w:rFonts w:ascii="Times New Roman" w:hAnsi="Times New Roman"/>
          <w:sz w:val="28"/>
          <w:szCs w:val="28"/>
        </w:rPr>
        <w:t>)</w:t>
      </w:r>
      <w:r w:rsidR="00991618" w:rsidRPr="0099161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CD18DF">
        <w:rPr>
          <w:rFonts w:ascii="Times New Roman" w:hAnsi="Times New Roman"/>
          <w:sz w:val="28"/>
          <w:szCs w:val="28"/>
        </w:rPr>
        <w:t>уммарные</w:t>
      </w:r>
      <w:r>
        <w:rPr>
          <w:rFonts w:ascii="Times New Roman" w:hAnsi="Times New Roman"/>
          <w:sz w:val="28"/>
          <w:szCs w:val="28"/>
        </w:rPr>
        <w:t xml:space="preserve"> потенциальные потери урожая от болезней, вредителей и сорняков </w:t>
      </w:r>
      <w:r w:rsidR="00991618">
        <w:rPr>
          <w:rFonts w:ascii="Times New Roman" w:hAnsi="Times New Roman"/>
          <w:sz w:val="28"/>
          <w:szCs w:val="28"/>
        </w:rPr>
        <w:t xml:space="preserve">могут </w:t>
      </w:r>
      <w:r>
        <w:rPr>
          <w:rFonts w:ascii="Times New Roman" w:hAnsi="Times New Roman"/>
          <w:sz w:val="28"/>
          <w:szCs w:val="28"/>
        </w:rPr>
        <w:t>достига</w:t>
      </w:r>
      <w:r w:rsidR="00991618">
        <w:rPr>
          <w:rFonts w:ascii="Times New Roman" w:hAnsi="Times New Roman"/>
          <w:sz w:val="28"/>
          <w:szCs w:val="28"/>
        </w:rPr>
        <w:t>ть в Орловской области один миллион тонн</w:t>
      </w:r>
      <w:r>
        <w:rPr>
          <w:rFonts w:ascii="Times New Roman" w:hAnsi="Times New Roman"/>
          <w:sz w:val="28"/>
          <w:szCs w:val="28"/>
        </w:rPr>
        <w:t>, что составляет в</w:t>
      </w:r>
      <w:r w:rsidRPr="00CD18DF">
        <w:rPr>
          <w:rFonts w:ascii="Times New Roman" w:hAnsi="Times New Roman"/>
          <w:sz w:val="28"/>
          <w:szCs w:val="28"/>
        </w:rPr>
        <w:t xml:space="preserve"> денежном </w:t>
      </w:r>
      <w:r>
        <w:rPr>
          <w:rFonts w:ascii="Times New Roman" w:hAnsi="Times New Roman"/>
          <w:sz w:val="28"/>
          <w:szCs w:val="28"/>
        </w:rPr>
        <w:t>эквиваленте около 1,5 млрд. руб.</w:t>
      </w:r>
    </w:p>
    <w:p w:rsidR="00FD348F" w:rsidRPr="0049571A" w:rsidRDefault="001C4B5E" w:rsidP="0049571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9571A">
        <w:rPr>
          <w:rFonts w:ascii="Times New Roman" w:hAnsi="Times New Roman"/>
          <w:b/>
          <w:sz w:val="28"/>
          <w:szCs w:val="28"/>
        </w:rPr>
        <w:t>3.</w:t>
      </w:r>
      <w:r w:rsidR="00C46858" w:rsidRPr="0049571A">
        <w:rPr>
          <w:rFonts w:ascii="Times New Roman" w:hAnsi="Times New Roman"/>
          <w:b/>
          <w:sz w:val="28"/>
          <w:szCs w:val="28"/>
        </w:rPr>
        <w:t>2</w:t>
      </w:r>
      <w:r w:rsidR="00FD432F" w:rsidRPr="0049571A">
        <w:rPr>
          <w:rFonts w:ascii="Times New Roman" w:hAnsi="Times New Roman"/>
          <w:b/>
          <w:sz w:val="28"/>
          <w:szCs w:val="28"/>
        </w:rPr>
        <w:t xml:space="preserve">. </w:t>
      </w:r>
      <w:r w:rsidR="0049571A" w:rsidRPr="0049571A">
        <w:rPr>
          <w:rFonts w:ascii="Times New Roman" w:hAnsi="Times New Roman"/>
          <w:b/>
          <w:sz w:val="28"/>
          <w:szCs w:val="28"/>
        </w:rPr>
        <w:t>Неудовлетворительное качество</w:t>
      </w:r>
      <w:r w:rsidR="00FD432F" w:rsidRPr="0049571A">
        <w:rPr>
          <w:rFonts w:ascii="Times New Roman" w:hAnsi="Times New Roman"/>
          <w:b/>
          <w:sz w:val="28"/>
          <w:szCs w:val="28"/>
        </w:rPr>
        <w:t xml:space="preserve"> формируемой продукции.</w:t>
      </w:r>
    </w:p>
    <w:p w:rsidR="00C12CF0" w:rsidRPr="009215BD" w:rsidRDefault="00FD432F" w:rsidP="0049571A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селекции рост урожайности у многих зерновых и зернобобовых культу</w:t>
      </w:r>
      <w:r w:rsidR="009215BD">
        <w:rPr>
          <w:rFonts w:ascii="Times New Roman" w:hAnsi="Times New Roman"/>
          <w:sz w:val="28"/>
          <w:szCs w:val="28"/>
        </w:rPr>
        <w:t>р сопровождается ухудш</w:t>
      </w:r>
      <w:r w:rsidR="00C31F9C">
        <w:rPr>
          <w:rFonts w:ascii="Times New Roman" w:hAnsi="Times New Roman"/>
          <w:sz w:val="28"/>
          <w:szCs w:val="28"/>
        </w:rPr>
        <w:t xml:space="preserve">ением потребительских качеств </w:t>
      </w:r>
      <w:r w:rsidR="00FA20AF">
        <w:rPr>
          <w:rFonts w:ascii="Times New Roman" w:hAnsi="Times New Roman"/>
          <w:sz w:val="28"/>
          <w:szCs w:val="28"/>
        </w:rPr>
        <w:t xml:space="preserve">зерна и </w:t>
      </w:r>
      <w:r w:rsidR="00C31F9C">
        <w:rPr>
          <w:rFonts w:ascii="Times New Roman" w:hAnsi="Times New Roman"/>
          <w:sz w:val="28"/>
          <w:szCs w:val="28"/>
        </w:rPr>
        <w:t>семян (</w:t>
      </w:r>
      <w:r w:rsidR="009215BD" w:rsidRPr="009215BD">
        <w:rPr>
          <w:rFonts w:ascii="Times New Roman" w:hAnsi="Times New Roman" w:cs="Times New Roman"/>
          <w:sz w:val="28"/>
          <w:szCs w:val="28"/>
        </w:rPr>
        <w:t>Молчан И.М., Ильина Л.Г., Кубарев П.И., 1996 Ильина Л.Г., 1970; Канайкин В.Р., 1972; Чернышева Н.Ф., 1984</w:t>
      </w:r>
      <w:r w:rsidR="00C31F9C" w:rsidRPr="009215BD">
        <w:rPr>
          <w:rFonts w:ascii="Times New Roman" w:hAnsi="Times New Roman" w:cs="Times New Roman"/>
          <w:sz w:val="28"/>
          <w:szCs w:val="28"/>
        </w:rPr>
        <w:t>).</w:t>
      </w:r>
    </w:p>
    <w:p w:rsidR="00EC5D58" w:rsidRDefault="00C12CF0" w:rsidP="00EF567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нашим </w:t>
      </w:r>
      <w:r w:rsidR="009B476A">
        <w:rPr>
          <w:rFonts w:ascii="Times New Roman" w:hAnsi="Times New Roman"/>
          <w:sz w:val="28"/>
          <w:szCs w:val="28"/>
        </w:rPr>
        <w:t xml:space="preserve">экспериментальным данным, за период селекции гороха от примитивных форм до современных сортов содержание белка в семенах гороха снизилось в среднем на 2,8% </w:t>
      </w:r>
      <w:r>
        <w:rPr>
          <w:rFonts w:ascii="Times New Roman" w:hAnsi="Times New Roman"/>
          <w:sz w:val="28"/>
          <w:szCs w:val="28"/>
        </w:rPr>
        <w:t xml:space="preserve"> (табл.</w:t>
      </w:r>
      <w:r w:rsidR="00EC5D58">
        <w:rPr>
          <w:rFonts w:ascii="Times New Roman" w:hAnsi="Times New Roman"/>
          <w:sz w:val="28"/>
          <w:szCs w:val="28"/>
        </w:rPr>
        <w:t>6</w:t>
      </w:r>
      <w:r w:rsidR="009B476A">
        <w:rPr>
          <w:rFonts w:ascii="Times New Roman" w:hAnsi="Times New Roman"/>
          <w:sz w:val="28"/>
          <w:szCs w:val="28"/>
        </w:rPr>
        <w:t>).</w:t>
      </w:r>
    </w:p>
    <w:p w:rsidR="00C12CF0" w:rsidRPr="009215BD" w:rsidRDefault="00C12CF0" w:rsidP="00EF5676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FD432F">
        <w:rPr>
          <w:rFonts w:ascii="Times New Roman" w:hAnsi="Times New Roman"/>
          <w:b/>
          <w:sz w:val="28"/>
          <w:szCs w:val="28"/>
        </w:rPr>
        <w:t xml:space="preserve">Таблица </w:t>
      </w:r>
      <w:r w:rsidR="00EC5D58">
        <w:rPr>
          <w:rFonts w:ascii="Times New Roman" w:hAnsi="Times New Roman"/>
          <w:b/>
          <w:sz w:val="28"/>
          <w:szCs w:val="28"/>
        </w:rPr>
        <w:t>6</w:t>
      </w:r>
      <w:r w:rsidR="001C4B5E">
        <w:rPr>
          <w:rFonts w:ascii="Times New Roman" w:hAnsi="Times New Roman"/>
          <w:b/>
          <w:sz w:val="28"/>
          <w:szCs w:val="28"/>
        </w:rPr>
        <w:t xml:space="preserve"> </w:t>
      </w:r>
      <w:r w:rsidRPr="00FD432F">
        <w:rPr>
          <w:rFonts w:ascii="Times New Roman" w:hAnsi="Times New Roman"/>
          <w:b/>
          <w:sz w:val="28"/>
          <w:szCs w:val="28"/>
        </w:rPr>
        <w:t>- Содержание белка (%) в семенах сортообразцов гороха разных периодов селекции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700F96" w:rsidTr="00CA7CA0">
        <w:tc>
          <w:tcPr>
            <w:tcW w:w="3285" w:type="dxa"/>
            <w:vAlign w:val="center"/>
          </w:tcPr>
          <w:p w:rsidR="00700F96" w:rsidRPr="00CD18DF" w:rsidRDefault="00700F96" w:rsidP="00EF567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Примитывные</w:t>
            </w:r>
            <w:r w:rsidRPr="00CD18DF">
              <w:rPr>
                <w:rFonts w:ascii="Times New Roman" w:hAnsi="Times New Roman"/>
                <w:sz w:val="28"/>
                <w:szCs w:val="28"/>
              </w:rPr>
              <w:t xml:space="preserve"> формы</w:t>
            </w:r>
          </w:p>
        </w:tc>
        <w:tc>
          <w:tcPr>
            <w:tcW w:w="3285" w:type="dxa"/>
          </w:tcPr>
          <w:p w:rsidR="00700F96" w:rsidRPr="00CD18DF" w:rsidRDefault="00700F96" w:rsidP="00EF567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Стародавние сорта</w:t>
            </w:r>
          </w:p>
          <w:p w:rsidR="00700F96" w:rsidRDefault="00700F96" w:rsidP="00EF5676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(1930 – 1940 гг)</w:t>
            </w:r>
          </w:p>
        </w:tc>
        <w:tc>
          <w:tcPr>
            <w:tcW w:w="3285" w:type="dxa"/>
          </w:tcPr>
          <w:p w:rsidR="00700F96" w:rsidRPr="00CD18DF" w:rsidRDefault="00700F96" w:rsidP="00EF567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Современные сорта</w:t>
            </w:r>
          </w:p>
          <w:p w:rsidR="00700F96" w:rsidRDefault="00700F96" w:rsidP="00EF5676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(1980 – 1995)</w:t>
            </w:r>
          </w:p>
        </w:tc>
      </w:tr>
      <w:tr w:rsidR="00700F96" w:rsidTr="00CA7CA0">
        <w:tc>
          <w:tcPr>
            <w:tcW w:w="3285" w:type="dxa"/>
            <w:vAlign w:val="center"/>
          </w:tcPr>
          <w:p w:rsidR="00700F96" w:rsidRPr="00CD18DF" w:rsidRDefault="00700F96" w:rsidP="00EF567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26,6</w:t>
            </w:r>
          </w:p>
        </w:tc>
        <w:tc>
          <w:tcPr>
            <w:tcW w:w="3285" w:type="dxa"/>
            <w:vAlign w:val="center"/>
          </w:tcPr>
          <w:p w:rsidR="00700F96" w:rsidRPr="00CD18DF" w:rsidRDefault="00700F96" w:rsidP="00EF567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26,7</w:t>
            </w:r>
          </w:p>
        </w:tc>
        <w:tc>
          <w:tcPr>
            <w:tcW w:w="3285" w:type="dxa"/>
            <w:vAlign w:val="center"/>
          </w:tcPr>
          <w:p w:rsidR="00700F96" w:rsidRPr="00CD18DF" w:rsidRDefault="00700F96" w:rsidP="00EF567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23,8</w:t>
            </w:r>
          </w:p>
        </w:tc>
      </w:tr>
    </w:tbl>
    <w:p w:rsidR="0066153E" w:rsidRPr="00D3140B" w:rsidRDefault="00700F96" w:rsidP="00EF567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</w:t>
      </w:r>
      <w:r w:rsidR="0049571A">
        <w:rPr>
          <w:rFonts w:ascii="Times New Roman" w:hAnsi="Times New Roman"/>
          <w:sz w:val="28"/>
          <w:szCs w:val="28"/>
        </w:rPr>
        <w:t>бное положение в селекции этой</w:t>
      </w:r>
      <w:r>
        <w:rPr>
          <w:rFonts w:ascii="Times New Roman" w:hAnsi="Times New Roman"/>
          <w:sz w:val="28"/>
          <w:szCs w:val="28"/>
        </w:rPr>
        <w:t xml:space="preserve"> и других сельскохозяйственных культур</w:t>
      </w:r>
      <w:r w:rsidR="009215BD">
        <w:rPr>
          <w:rFonts w:ascii="Times New Roman" w:hAnsi="Times New Roman"/>
          <w:sz w:val="28"/>
          <w:szCs w:val="28"/>
        </w:rPr>
        <w:t xml:space="preserve"> может быть объясн</w:t>
      </w:r>
      <w:r w:rsidR="00FD348F">
        <w:rPr>
          <w:rFonts w:ascii="Times New Roman" w:hAnsi="Times New Roman"/>
          <w:sz w:val="28"/>
          <w:szCs w:val="28"/>
        </w:rPr>
        <w:t>ено</w:t>
      </w:r>
      <w:r w:rsidR="00FD348F" w:rsidRPr="00FD348F">
        <w:rPr>
          <w:rFonts w:eastAsia="Times New Roman"/>
          <w:sz w:val="28"/>
          <w:szCs w:val="28"/>
        </w:rPr>
        <w:t xml:space="preserve"> 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>существующей отрицате</w:t>
      </w:r>
      <w:r>
        <w:rPr>
          <w:rFonts w:ascii="Times New Roman" w:eastAsia="Times New Roman" w:hAnsi="Times New Roman" w:cs="Times New Roman"/>
          <w:sz w:val="28"/>
          <w:szCs w:val="28"/>
        </w:rPr>
        <w:t>льной корреляционной зависимостью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 xml:space="preserve"> между </w:t>
      </w:r>
      <w:r>
        <w:rPr>
          <w:rFonts w:ascii="Times New Roman" w:eastAsia="Times New Roman" w:hAnsi="Times New Roman" w:cs="Times New Roman"/>
          <w:sz w:val="28"/>
          <w:szCs w:val="28"/>
        </w:rPr>
        <w:t>урожайностью и некоторыми показателями качества зерна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>.</w:t>
      </w:r>
      <w:r w:rsidR="00FD348F" w:rsidRPr="00FD348F">
        <w:rPr>
          <w:rFonts w:ascii="Times New Roman" w:eastAsia="Times New Roman" w:hAnsi="Times New Roman" w:cs="Times New Roman"/>
          <w:iCs/>
          <w:sz w:val="28"/>
          <w:szCs w:val="28"/>
        </w:rPr>
        <w:t xml:space="preserve"> Коэффициенты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 xml:space="preserve"> корреляции между массой зерна на единицу площади, содержанием клейковины и белка в среднем по 60 </w:t>
      </w:r>
      <w:r>
        <w:rPr>
          <w:rFonts w:ascii="Times New Roman" w:eastAsia="Times New Roman" w:hAnsi="Times New Roman" w:cs="Times New Roman"/>
          <w:sz w:val="28"/>
          <w:szCs w:val="28"/>
        </w:rPr>
        <w:t>обследованным</w:t>
      </w:r>
      <w:r w:rsidR="00FD348F">
        <w:rPr>
          <w:rFonts w:ascii="Times New Roman" w:eastAsia="Times New Roman" w:hAnsi="Times New Roman" w:cs="Times New Roman"/>
          <w:sz w:val="28"/>
          <w:szCs w:val="28"/>
        </w:rPr>
        <w:t xml:space="preserve"> нами </w:t>
      </w:r>
      <w:r w:rsidR="00621379">
        <w:rPr>
          <w:rFonts w:ascii="Times New Roman" w:eastAsia="Times New Roman" w:hAnsi="Times New Roman" w:cs="Times New Roman"/>
          <w:sz w:val="28"/>
          <w:szCs w:val="28"/>
        </w:rPr>
        <w:t>сортов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48F">
        <w:rPr>
          <w:rFonts w:ascii="Times New Roman" w:eastAsia="Times New Roman" w:hAnsi="Times New Roman" w:cs="Times New Roman"/>
          <w:sz w:val="28"/>
          <w:szCs w:val="28"/>
        </w:rPr>
        <w:t>озимой пшеницы экологического сортоиспытания н</w:t>
      </w:r>
      <w:r w:rsidR="00AD5C72">
        <w:rPr>
          <w:rFonts w:ascii="Times New Roman" w:eastAsia="Times New Roman" w:hAnsi="Times New Roman" w:cs="Times New Roman"/>
          <w:sz w:val="28"/>
          <w:szCs w:val="28"/>
        </w:rPr>
        <w:t>а Шатиловской СХОС в 2012- 2013</w:t>
      </w:r>
      <w:r w:rsidR="00FD348F">
        <w:rPr>
          <w:rFonts w:ascii="Times New Roman" w:eastAsia="Times New Roman" w:hAnsi="Times New Roman" w:cs="Times New Roman"/>
          <w:sz w:val="28"/>
          <w:szCs w:val="28"/>
        </w:rPr>
        <w:t>гг</w:t>
      </w:r>
      <w:r w:rsidR="00AD5C72">
        <w:rPr>
          <w:rFonts w:ascii="Times New Roman" w:eastAsia="Times New Roman" w:hAnsi="Times New Roman" w:cs="Times New Roman"/>
          <w:sz w:val="28"/>
          <w:szCs w:val="28"/>
        </w:rPr>
        <w:t>.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 xml:space="preserve"> составили 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>=</w:t>
      </w:r>
      <w:r w:rsidR="00C12C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C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 xml:space="preserve">0.25 и  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>=</w:t>
      </w:r>
      <w:r w:rsidR="00C12C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C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>0.4, соответственно. Такие сорта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 xml:space="preserve"> как Крастал, Бирюза, Калач, Жемчужина Поволжья формировали </w:t>
      </w:r>
      <w:r w:rsidR="00C12CF0" w:rsidRPr="00FD348F">
        <w:rPr>
          <w:rFonts w:ascii="Times New Roman" w:eastAsia="Times New Roman" w:hAnsi="Times New Roman" w:cs="Times New Roman"/>
          <w:sz w:val="28"/>
          <w:szCs w:val="28"/>
        </w:rPr>
        <w:t xml:space="preserve">хотя </w:t>
      </w:r>
      <w:r w:rsidR="00D3140B">
        <w:rPr>
          <w:rFonts w:ascii="Times New Roman" w:eastAsia="Times New Roman" w:hAnsi="Times New Roman" w:cs="Times New Roman"/>
          <w:sz w:val="28"/>
          <w:szCs w:val="28"/>
        </w:rPr>
        <w:t>и высокий урожай (около 6,0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 xml:space="preserve"> т/г</w:t>
      </w:r>
      <w:r w:rsidR="00C12CF0">
        <w:rPr>
          <w:rFonts w:ascii="Times New Roman" w:eastAsia="Times New Roman" w:hAnsi="Times New Roman" w:cs="Times New Roman"/>
          <w:sz w:val="28"/>
          <w:szCs w:val="28"/>
        </w:rPr>
        <w:t>а), но низкого качества – зерно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 xml:space="preserve"> соо</w:t>
      </w:r>
      <w:r w:rsidR="00C12CF0">
        <w:rPr>
          <w:rFonts w:ascii="Times New Roman" w:eastAsia="Times New Roman" w:hAnsi="Times New Roman" w:cs="Times New Roman"/>
          <w:sz w:val="28"/>
          <w:szCs w:val="28"/>
        </w:rPr>
        <w:t xml:space="preserve">тветствовало лишь 3 – 4 классу </w:t>
      </w:r>
      <w:r w:rsidR="00FD348F" w:rsidRPr="00FD348F">
        <w:rPr>
          <w:rFonts w:ascii="Times New Roman" w:eastAsia="Times New Roman" w:hAnsi="Times New Roman" w:cs="Times New Roman"/>
          <w:sz w:val="28"/>
          <w:szCs w:val="28"/>
        </w:rPr>
        <w:t xml:space="preserve">(клейковина –  21,6 - 23,3%, белок –12,4- 12,9%). </w:t>
      </w:r>
      <w:r w:rsidR="009215BD">
        <w:rPr>
          <w:rFonts w:ascii="Times New Roman" w:eastAsia="Times New Roman" w:hAnsi="Times New Roman"/>
          <w:sz w:val="28"/>
          <w:szCs w:val="28"/>
        </w:rPr>
        <w:t>В результате</w:t>
      </w:r>
      <w:r w:rsidR="00C12CF0" w:rsidRPr="00C12CF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C12CF0">
        <w:rPr>
          <w:rFonts w:ascii="Times New Roman" w:eastAsia="Times New Roman" w:hAnsi="Times New Roman"/>
          <w:sz w:val="28"/>
          <w:szCs w:val="28"/>
        </w:rPr>
        <w:t xml:space="preserve">Орловской области </w:t>
      </w:r>
      <w:r w:rsidR="009215BD" w:rsidRPr="00C12CF0">
        <w:rPr>
          <w:rFonts w:ascii="Times New Roman" w:eastAsia="Times New Roman" w:hAnsi="Times New Roman"/>
          <w:sz w:val="28"/>
          <w:szCs w:val="28"/>
        </w:rPr>
        <w:t xml:space="preserve">в 2009-2011 г.г. </w:t>
      </w:r>
      <w:r w:rsidR="00C12CF0" w:rsidRPr="00C12CF0">
        <w:rPr>
          <w:rFonts w:ascii="Times New Roman" w:eastAsia="Times New Roman" w:hAnsi="Times New Roman"/>
          <w:sz w:val="28"/>
          <w:szCs w:val="28"/>
        </w:rPr>
        <w:t>зерна пшеницы</w:t>
      </w:r>
      <w:r w:rsidR="009215BD">
        <w:rPr>
          <w:rFonts w:ascii="Times New Roman" w:eastAsia="Times New Roman" w:hAnsi="Times New Roman"/>
          <w:sz w:val="28"/>
          <w:szCs w:val="28"/>
        </w:rPr>
        <w:t xml:space="preserve"> 3 класса</w:t>
      </w:r>
      <w:r w:rsidR="00C12CF0" w:rsidRPr="00C12CF0">
        <w:rPr>
          <w:rFonts w:ascii="Times New Roman" w:eastAsia="Times New Roman" w:hAnsi="Times New Roman"/>
          <w:sz w:val="28"/>
          <w:szCs w:val="28"/>
        </w:rPr>
        <w:t xml:space="preserve"> было получено всего 18-34,2% от всего объема заготовленного зе</w:t>
      </w:r>
      <w:r>
        <w:rPr>
          <w:rFonts w:ascii="Times New Roman" w:eastAsia="Times New Roman" w:hAnsi="Times New Roman"/>
          <w:sz w:val="28"/>
          <w:szCs w:val="28"/>
        </w:rPr>
        <w:t xml:space="preserve">рна, а остальная часть  относилась </w:t>
      </w:r>
      <w:r w:rsidR="009215BD">
        <w:rPr>
          <w:rFonts w:ascii="Times New Roman" w:eastAsia="Times New Roman" w:hAnsi="Times New Roman"/>
          <w:sz w:val="28"/>
          <w:szCs w:val="28"/>
        </w:rPr>
        <w:t xml:space="preserve">лишь </w:t>
      </w:r>
      <w:r>
        <w:rPr>
          <w:rFonts w:ascii="Times New Roman" w:eastAsia="Times New Roman" w:hAnsi="Times New Roman"/>
          <w:sz w:val="28"/>
          <w:szCs w:val="28"/>
        </w:rPr>
        <w:t xml:space="preserve">к </w:t>
      </w:r>
      <w:r w:rsidR="00C12CF0" w:rsidRPr="00C12CF0">
        <w:rPr>
          <w:rFonts w:ascii="Times New Roman" w:eastAsia="Times New Roman" w:hAnsi="Times New Roman"/>
          <w:sz w:val="28"/>
          <w:szCs w:val="28"/>
        </w:rPr>
        <w:t xml:space="preserve"> 4 и 5 классам. </w:t>
      </w:r>
    </w:p>
    <w:p w:rsidR="00C31F9C" w:rsidRPr="00D3140B" w:rsidRDefault="0066153E" w:rsidP="00EF567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 w:rsidRPr="00D3140B">
        <w:rPr>
          <w:rFonts w:ascii="Times New Roman" w:eastAsia="Times New Roman" w:hAnsi="Times New Roman"/>
          <w:i/>
          <w:sz w:val="28"/>
          <w:szCs w:val="28"/>
        </w:rPr>
        <w:t>Н</w:t>
      </w:r>
      <w:r w:rsidR="00C31F9C" w:rsidRPr="00D3140B">
        <w:rPr>
          <w:rFonts w:ascii="Times New Roman" w:eastAsia="Times New Roman" w:hAnsi="Times New Roman"/>
          <w:i/>
          <w:sz w:val="28"/>
          <w:szCs w:val="28"/>
        </w:rPr>
        <w:t xml:space="preserve">а величину и качество формируемого урожая </w:t>
      </w:r>
      <w:r w:rsidR="00087466">
        <w:rPr>
          <w:rFonts w:ascii="Times New Roman" w:eastAsia="Times New Roman" w:hAnsi="Times New Roman"/>
          <w:i/>
          <w:sz w:val="28"/>
          <w:szCs w:val="28"/>
        </w:rPr>
        <w:t>существенно влияют</w:t>
      </w:r>
      <w:r w:rsidR="0049571A">
        <w:rPr>
          <w:rFonts w:ascii="Times New Roman" w:eastAsia="Times New Roman" w:hAnsi="Times New Roman"/>
          <w:i/>
          <w:sz w:val="28"/>
          <w:szCs w:val="28"/>
        </w:rPr>
        <w:t xml:space="preserve"> и экзогенные</w:t>
      </w:r>
      <w:r w:rsidR="008B65AF">
        <w:rPr>
          <w:rFonts w:ascii="Times New Roman" w:eastAsia="Times New Roman" w:hAnsi="Times New Roman"/>
          <w:i/>
          <w:sz w:val="28"/>
          <w:szCs w:val="28"/>
        </w:rPr>
        <w:t xml:space="preserve"> факторы, к примеру,</w:t>
      </w:r>
      <w:r w:rsidR="00C31F9C" w:rsidRPr="00D3140B">
        <w:rPr>
          <w:rFonts w:ascii="Times New Roman" w:eastAsia="Times New Roman" w:hAnsi="Times New Roman"/>
          <w:i/>
          <w:sz w:val="28"/>
          <w:szCs w:val="28"/>
        </w:rPr>
        <w:t xml:space="preserve"> полегаемость посева, что следует учитывать при выборе </w:t>
      </w:r>
      <w:r w:rsidR="0049571A" w:rsidRPr="00D3140B">
        <w:rPr>
          <w:rFonts w:ascii="Times New Roman" w:eastAsia="Times New Roman" w:hAnsi="Times New Roman"/>
          <w:i/>
          <w:sz w:val="28"/>
          <w:szCs w:val="28"/>
        </w:rPr>
        <w:t>с</w:t>
      </w:r>
      <w:r w:rsidR="0049571A">
        <w:rPr>
          <w:rFonts w:ascii="Times New Roman" w:eastAsia="Times New Roman" w:hAnsi="Times New Roman"/>
          <w:i/>
          <w:sz w:val="28"/>
          <w:szCs w:val="28"/>
        </w:rPr>
        <w:t xml:space="preserve">орта </w:t>
      </w:r>
      <w:r w:rsidR="0049571A" w:rsidRPr="00D3140B">
        <w:rPr>
          <w:rFonts w:ascii="Times New Roman" w:eastAsia="Times New Roman" w:hAnsi="Times New Roman"/>
          <w:i/>
          <w:sz w:val="28"/>
          <w:szCs w:val="28"/>
        </w:rPr>
        <w:t>для</w:t>
      </w:r>
      <w:r w:rsidR="00C31F9C" w:rsidRPr="00D3140B">
        <w:rPr>
          <w:rFonts w:ascii="Times New Roman" w:eastAsia="Times New Roman" w:hAnsi="Times New Roman"/>
          <w:i/>
          <w:sz w:val="28"/>
          <w:szCs w:val="28"/>
        </w:rPr>
        <w:t xml:space="preserve"> производства.</w:t>
      </w:r>
    </w:p>
    <w:p w:rsidR="00FD432F" w:rsidRPr="0049571A" w:rsidRDefault="001C4B5E" w:rsidP="00EF5676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9571A">
        <w:rPr>
          <w:rFonts w:ascii="Times New Roman" w:hAnsi="Times New Roman"/>
          <w:b/>
          <w:sz w:val="28"/>
          <w:szCs w:val="28"/>
        </w:rPr>
        <w:lastRenderedPageBreak/>
        <w:t>3.</w:t>
      </w:r>
      <w:r w:rsidR="00C46858" w:rsidRPr="0049571A">
        <w:rPr>
          <w:rFonts w:ascii="Times New Roman" w:hAnsi="Times New Roman"/>
          <w:b/>
          <w:sz w:val="28"/>
          <w:szCs w:val="28"/>
        </w:rPr>
        <w:t>3</w:t>
      </w:r>
      <w:r w:rsidR="00FD432F" w:rsidRPr="0049571A">
        <w:rPr>
          <w:rFonts w:ascii="Times New Roman" w:hAnsi="Times New Roman"/>
          <w:b/>
          <w:sz w:val="28"/>
          <w:szCs w:val="28"/>
        </w:rPr>
        <w:t>. Полегаемость посевов.</w:t>
      </w:r>
    </w:p>
    <w:p w:rsidR="00C31F9C" w:rsidRDefault="00064DFC" w:rsidP="00314E6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Посевы современных</w:t>
      </w:r>
      <w:r w:rsidRPr="00FD432F">
        <w:rPr>
          <w:rFonts w:ascii="Times New Roman" w:hAnsi="Times New Roman"/>
          <w:sz w:val="28"/>
          <w:szCs w:val="28"/>
        </w:rPr>
        <w:t xml:space="preserve"> сор</w:t>
      </w:r>
      <w:r>
        <w:rPr>
          <w:rFonts w:ascii="Times New Roman" w:hAnsi="Times New Roman"/>
          <w:sz w:val="28"/>
          <w:szCs w:val="28"/>
        </w:rPr>
        <w:t>тов</w:t>
      </w:r>
      <w:r w:rsidRPr="00FD432F">
        <w:rPr>
          <w:rFonts w:ascii="Times New Roman" w:hAnsi="Times New Roman"/>
          <w:sz w:val="28"/>
          <w:szCs w:val="28"/>
        </w:rPr>
        <w:t xml:space="preserve"> </w:t>
      </w:r>
      <w:r w:rsidRPr="00064DFC">
        <w:rPr>
          <w:rFonts w:ascii="Times New Roman" w:hAnsi="Times New Roman" w:cs="Times New Roman"/>
          <w:sz w:val="28"/>
          <w:szCs w:val="28"/>
        </w:rPr>
        <w:t xml:space="preserve">сельскохозяйственных культур </w:t>
      </w:r>
      <w:r>
        <w:rPr>
          <w:rFonts w:ascii="Times New Roman" w:hAnsi="Times New Roman"/>
          <w:sz w:val="28"/>
          <w:szCs w:val="28"/>
        </w:rPr>
        <w:t xml:space="preserve">полегают, </w:t>
      </w:r>
      <w:r w:rsidR="00C31F9C">
        <w:rPr>
          <w:rFonts w:ascii="Times New Roman" w:hAnsi="Times New Roman"/>
          <w:sz w:val="28"/>
          <w:szCs w:val="28"/>
        </w:rPr>
        <w:t xml:space="preserve">прежде всего, </w:t>
      </w:r>
      <w:r>
        <w:rPr>
          <w:rFonts w:ascii="Times New Roman" w:hAnsi="Times New Roman"/>
          <w:sz w:val="28"/>
          <w:szCs w:val="28"/>
        </w:rPr>
        <w:t>из-за несоблюдения сортовой</w:t>
      </w:r>
      <w:r w:rsidRPr="00FD432F">
        <w:rPr>
          <w:rFonts w:ascii="Times New Roman" w:hAnsi="Times New Roman"/>
          <w:sz w:val="28"/>
          <w:szCs w:val="28"/>
        </w:rPr>
        <w:t xml:space="preserve"> агротехники</w:t>
      </w:r>
      <w:r>
        <w:rPr>
          <w:rFonts w:ascii="Times New Roman" w:hAnsi="Times New Roman"/>
          <w:sz w:val="28"/>
          <w:szCs w:val="28"/>
        </w:rPr>
        <w:t xml:space="preserve"> и </w:t>
      </w:r>
      <w:r w:rsidR="00153E1E">
        <w:rPr>
          <w:rFonts w:ascii="Times New Roman" w:hAnsi="Times New Roman"/>
          <w:sz w:val="28"/>
          <w:szCs w:val="28"/>
        </w:rPr>
        <w:t xml:space="preserve">периодически возникающих </w:t>
      </w:r>
      <w:r>
        <w:rPr>
          <w:rFonts w:ascii="Times New Roman" w:hAnsi="Times New Roman"/>
          <w:sz w:val="28"/>
          <w:szCs w:val="28"/>
        </w:rPr>
        <w:t>экстремальных метеоусловий</w:t>
      </w:r>
      <w:r w:rsidR="00153E1E" w:rsidRPr="00FD432F">
        <w:rPr>
          <w:rFonts w:ascii="Times New Roman" w:hAnsi="Times New Roman"/>
          <w:sz w:val="28"/>
          <w:szCs w:val="28"/>
        </w:rPr>
        <w:t xml:space="preserve"> </w:t>
      </w:r>
      <w:r w:rsidRPr="00FD432F">
        <w:rPr>
          <w:rFonts w:ascii="Times New Roman" w:hAnsi="Times New Roman"/>
          <w:sz w:val="28"/>
          <w:szCs w:val="28"/>
        </w:rPr>
        <w:t>(обильные дож</w:t>
      </w:r>
      <w:r>
        <w:rPr>
          <w:rFonts w:ascii="Times New Roman" w:hAnsi="Times New Roman"/>
          <w:sz w:val="28"/>
          <w:szCs w:val="28"/>
        </w:rPr>
        <w:t xml:space="preserve">ди, град, сильные ветры и т.д.). </w:t>
      </w:r>
      <w:r w:rsidRPr="00064DFC">
        <w:rPr>
          <w:rFonts w:ascii="Times New Roman" w:hAnsi="Times New Roman" w:cs="Times New Roman"/>
          <w:sz w:val="28"/>
          <w:szCs w:val="28"/>
        </w:rPr>
        <w:t xml:space="preserve">Вследствие этого недобор урожая </w:t>
      </w:r>
      <w:r w:rsidR="00DD21B5" w:rsidRPr="00064DFC">
        <w:rPr>
          <w:rFonts w:ascii="Times New Roman" w:hAnsi="Times New Roman" w:cs="Times New Roman"/>
          <w:sz w:val="28"/>
          <w:szCs w:val="28"/>
        </w:rPr>
        <w:t>может достигать 75 и более процентов</w:t>
      </w:r>
      <w:r w:rsidR="00C31F9C">
        <w:rPr>
          <w:rFonts w:ascii="Times New Roman" w:hAnsi="Times New Roman" w:cs="Times New Roman"/>
          <w:sz w:val="28"/>
          <w:szCs w:val="28"/>
        </w:rPr>
        <w:t>, а</w:t>
      </w:r>
      <w:r w:rsidR="00C31F9C">
        <w:rPr>
          <w:rFonts w:ascii="Times New Roman" w:hAnsi="Times New Roman"/>
          <w:sz w:val="28"/>
          <w:szCs w:val="28"/>
        </w:rPr>
        <w:t xml:space="preserve"> показатели посевных и потребитель</w:t>
      </w:r>
      <w:r w:rsidR="00700F96">
        <w:rPr>
          <w:rFonts w:ascii="Times New Roman" w:hAnsi="Times New Roman"/>
          <w:sz w:val="28"/>
          <w:szCs w:val="28"/>
        </w:rPr>
        <w:t>ских качеств семян снижаются на</w:t>
      </w:r>
      <w:r w:rsidR="00C31F9C">
        <w:rPr>
          <w:rFonts w:ascii="Times New Roman" w:hAnsi="Times New Roman"/>
          <w:sz w:val="28"/>
          <w:szCs w:val="28"/>
        </w:rPr>
        <w:t>столько, что полученный урожай используют только на фуражные цели</w:t>
      </w:r>
      <w:r w:rsidR="00C31F9C" w:rsidRPr="00064D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32F" w:rsidRPr="00975BFE" w:rsidRDefault="00700F96" w:rsidP="00314E61">
      <w:pPr>
        <w:pStyle w:val="1"/>
        <w:spacing w:line="276" w:lineRule="auto"/>
        <w:ind w:firstLine="851"/>
        <w:rPr>
          <w:color w:val="000000"/>
          <w:sz w:val="28"/>
        </w:rPr>
      </w:pPr>
      <w:r>
        <w:rPr>
          <w:sz w:val="28"/>
          <w:szCs w:val="28"/>
        </w:rPr>
        <w:t>Полегание</w:t>
      </w:r>
      <w:r w:rsidR="00064DFC">
        <w:rPr>
          <w:sz w:val="28"/>
          <w:szCs w:val="28"/>
        </w:rPr>
        <w:t xml:space="preserve"> крайне</w:t>
      </w:r>
      <w:r w:rsidR="00064DFC">
        <w:t xml:space="preserve"> </w:t>
      </w:r>
      <w:r w:rsidR="00064DFC" w:rsidRPr="00064DFC">
        <w:rPr>
          <w:sz w:val="28"/>
          <w:szCs w:val="28"/>
        </w:rPr>
        <w:t>нег</w:t>
      </w:r>
      <w:r>
        <w:rPr>
          <w:sz w:val="28"/>
          <w:szCs w:val="28"/>
        </w:rPr>
        <w:t>ативно сказывается</w:t>
      </w:r>
      <w:r w:rsidR="00064DFC" w:rsidRPr="00064DFC">
        <w:rPr>
          <w:sz w:val="28"/>
          <w:szCs w:val="28"/>
        </w:rPr>
        <w:t xml:space="preserve"> на фотосинтетический и продукционный процессы растений.</w:t>
      </w:r>
      <w:r w:rsidR="00064DFC">
        <w:t xml:space="preserve"> </w:t>
      </w:r>
      <w:r w:rsidR="00975BFE">
        <w:rPr>
          <w:sz w:val="28"/>
          <w:szCs w:val="28"/>
        </w:rPr>
        <w:t>В модельных полевых опытах с подвязыванием растений на 10м</w:t>
      </w:r>
      <w:r w:rsidR="00975BFE">
        <w:rPr>
          <w:sz w:val="28"/>
          <w:szCs w:val="28"/>
          <w:vertAlign w:val="superscript"/>
        </w:rPr>
        <w:t>2</w:t>
      </w:r>
      <w:r w:rsidR="00153E1E">
        <w:rPr>
          <w:sz w:val="28"/>
          <w:szCs w:val="28"/>
        </w:rPr>
        <w:t xml:space="preserve"> </w:t>
      </w:r>
      <w:r w:rsidR="00975BFE">
        <w:rPr>
          <w:sz w:val="28"/>
          <w:szCs w:val="28"/>
        </w:rPr>
        <w:t xml:space="preserve">нами было установлено, что </w:t>
      </w:r>
      <w:r w:rsidR="00153E1E">
        <w:rPr>
          <w:sz w:val="28"/>
          <w:szCs w:val="28"/>
        </w:rPr>
        <w:t xml:space="preserve">по </w:t>
      </w:r>
      <w:r w:rsidR="00FD432F">
        <w:rPr>
          <w:sz w:val="28"/>
          <w:szCs w:val="28"/>
        </w:rPr>
        <w:t xml:space="preserve">причине </w:t>
      </w:r>
      <w:r w:rsidR="00153E1E">
        <w:rPr>
          <w:sz w:val="28"/>
          <w:szCs w:val="28"/>
        </w:rPr>
        <w:t xml:space="preserve">раннего </w:t>
      </w:r>
      <w:r w:rsidR="00975BFE">
        <w:rPr>
          <w:sz w:val="28"/>
          <w:szCs w:val="28"/>
        </w:rPr>
        <w:t>(</w:t>
      </w:r>
      <w:r w:rsidR="00975BFE">
        <w:rPr>
          <w:color w:val="000000"/>
          <w:sz w:val="28"/>
        </w:rPr>
        <w:t xml:space="preserve">до бутонизации) </w:t>
      </w:r>
      <w:r w:rsidR="00153E1E">
        <w:rPr>
          <w:sz w:val="28"/>
          <w:szCs w:val="28"/>
        </w:rPr>
        <w:t xml:space="preserve">и сильного полегания у растений гороха </w:t>
      </w:r>
      <w:r w:rsidR="00975BFE">
        <w:rPr>
          <w:sz w:val="28"/>
          <w:szCs w:val="28"/>
        </w:rPr>
        <w:t xml:space="preserve">достоверно </w:t>
      </w:r>
      <w:r w:rsidR="00975BFE">
        <w:rPr>
          <w:color w:val="000000"/>
          <w:sz w:val="28"/>
        </w:rPr>
        <w:t>снижались: листовая поверхность - в среднем на 23%; удельная поверхностная плотность листовых пластинок - на 10%, фотовосстановительная активность хлоропластов - на 14%, сухая мас</w:t>
      </w:r>
      <w:r w:rsidR="009215BD">
        <w:rPr>
          <w:color w:val="000000"/>
          <w:sz w:val="28"/>
        </w:rPr>
        <w:t>са надземных органов - на 24%,</w:t>
      </w:r>
      <w:r w:rsidR="00314E61">
        <w:rPr>
          <w:color w:val="000000"/>
          <w:sz w:val="28"/>
        </w:rPr>
        <w:t xml:space="preserve"> семенная</w:t>
      </w:r>
      <w:r w:rsidR="00975BFE">
        <w:rPr>
          <w:color w:val="000000"/>
          <w:sz w:val="28"/>
        </w:rPr>
        <w:t xml:space="preserve"> продуктивность - на 38...74%, в зависимости от погодных условий вегетации</w:t>
      </w:r>
      <w:r w:rsidR="00FD432F">
        <w:rPr>
          <w:sz w:val="28"/>
          <w:szCs w:val="28"/>
        </w:rPr>
        <w:t xml:space="preserve"> (табл.</w:t>
      </w:r>
      <w:r w:rsidR="00EC5D58">
        <w:rPr>
          <w:sz w:val="28"/>
          <w:szCs w:val="28"/>
        </w:rPr>
        <w:t xml:space="preserve"> 8</w:t>
      </w:r>
      <w:r w:rsidR="00FD432F">
        <w:rPr>
          <w:sz w:val="28"/>
          <w:szCs w:val="28"/>
        </w:rPr>
        <w:t>).</w:t>
      </w:r>
    </w:p>
    <w:p w:rsidR="00700F96" w:rsidRPr="00700F96" w:rsidRDefault="00700F96" w:rsidP="00314E6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D432F">
        <w:rPr>
          <w:rFonts w:ascii="Times New Roman" w:hAnsi="Times New Roman"/>
          <w:b/>
          <w:sz w:val="28"/>
          <w:szCs w:val="28"/>
        </w:rPr>
        <w:t xml:space="preserve">Таблица </w:t>
      </w:r>
      <w:r w:rsidR="00EC5D58">
        <w:rPr>
          <w:rFonts w:ascii="Times New Roman" w:hAnsi="Times New Roman"/>
          <w:b/>
          <w:sz w:val="28"/>
          <w:szCs w:val="28"/>
        </w:rPr>
        <w:t xml:space="preserve">8 </w:t>
      </w:r>
      <w:r w:rsidRPr="00FD432F">
        <w:rPr>
          <w:rFonts w:ascii="Times New Roman" w:hAnsi="Times New Roman"/>
          <w:b/>
          <w:sz w:val="28"/>
          <w:szCs w:val="28"/>
        </w:rPr>
        <w:t>- Влияние полегания посева на фотосинтетический и продукционный процес</w:t>
      </w:r>
      <w:r w:rsidR="00991618">
        <w:rPr>
          <w:rFonts w:ascii="Times New Roman" w:hAnsi="Times New Roman"/>
          <w:b/>
          <w:sz w:val="28"/>
          <w:szCs w:val="28"/>
        </w:rPr>
        <w:t>сы растений гороха</w:t>
      </w:r>
      <w:r w:rsidRPr="00FD432F">
        <w:rPr>
          <w:rFonts w:ascii="Times New Roman" w:hAnsi="Times New Roman"/>
          <w:b/>
          <w:sz w:val="28"/>
          <w:szCs w:val="28"/>
        </w:rPr>
        <w:t xml:space="preserve"> </w:t>
      </w:r>
      <w:r w:rsidR="00991618">
        <w:rPr>
          <w:rFonts w:ascii="Times New Roman" w:hAnsi="Times New Roman"/>
          <w:b/>
          <w:sz w:val="28"/>
          <w:szCs w:val="28"/>
        </w:rPr>
        <w:t xml:space="preserve">в условиях </w:t>
      </w:r>
      <w:r w:rsidRPr="00FD432F">
        <w:rPr>
          <w:rFonts w:ascii="Times New Roman" w:hAnsi="Times New Roman"/>
          <w:b/>
          <w:sz w:val="28"/>
          <w:szCs w:val="28"/>
        </w:rPr>
        <w:t>у</w:t>
      </w:r>
      <w:r w:rsidR="00991618">
        <w:rPr>
          <w:rFonts w:ascii="Times New Roman" w:hAnsi="Times New Roman"/>
          <w:b/>
          <w:sz w:val="28"/>
          <w:szCs w:val="28"/>
        </w:rPr>
        <w:t>меренного увлажнения</w:t>
      </w:r>
      <w:r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27"/>
        <w:gridCol w:w="1503"/>
        <w:gridCol w:w="1757"/>
        <w:gridCol w:w="1565"/>
        <w:gridCol w:w="1803"/>
      </w:tblGrid>
      <w:tr w:rsidR="00700F96" w:rsidTr="00700F96">
        <w:tc>
          <w:tcPr>
            <w:tcW w:w="3227" w:type="dxa"/>
            <w:vMerge w:val="restart"/>
          </w:tcPr>
          <w:p w:rsidR="00700F96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 фотосинтетического</w:t>
            </w:r>
            <w:r w:rsidRPr="00CD18DF">
              <w:rPr>
                <w:rFonts w:ascii="Times New Roman" w:hAnsi="Times New Roman"/>
                <w:sz w:val="28"/>
                <w:szCs w:val="28"/>
              </w:rPr>
              <w:t xml:space="preserve"> и продук</w:t>
            </w:r>
            <w:r>
              <w:rPr>
                <w:rFonts w:ascii="Times New Roman" w:hAnsi="Times New Roman"/>
                <w:sz w:val="28"/>
                <w:szCs w:val="28"/>
              </w:rPr>
              <w:t>ционного процессов</w:t>
            </w:r>
          </w:p>
        </w:tc>
        <w:tc>
          <w:tcPr>
            <w:tcW w:w="3260" w:type="dxa"/>
            <w:gridSpan w:val="2"/>
          </w:tcPr>
          <w:p w:rsidR="00700F96" w:rsidRPr="00CD18DF" w:rsidRDefault="00975BFE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Рано</w:t>
            </w:r>
            <w:r w:rsidR="00700F96" w:rsidRPr="00CD18DF">
              <w:rPr>
                <w:rFonts w:ascii="Times New Roman" w:hAnsi="Times New Roman"/>
                <w:sz w:val="28"/>
                <w:szCs w:val="28"/>
              </w:rPr>
              <w:t>полегающие сорта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00F96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фаза 7-8 листья</w:t>
            </w:r>
          </w:p>
        </w:tc>
        <w:tc>
          <w:tcPr>
            <w:tcW w:w="3368" w:type="dxa"/>
            <w:gridSpan w:val="2"/>
          </w:tcPr>
          <w:p w:rsidR="00700F96" w:rsidRDefault="00975BFE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Поздно</w:t>
            </w:r>
            <w:r w:rsidR="00700F96" w:rsidRPr="00CD18DF">
              <w:rPr>
                <w:rFonts w:ascii="Times New Roman" w:hAnsi="Times New Roman"/>
                <w:sz w:val="28"/>
                <w:szCs w:val="28"/>
              </w:rPr>
              <w:t>полегающие сорта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00F96" w:rsidRPr="00CD18DF">
              <w:rPr>
                <w:rFonts w:ascii="Times New Roman" w:hAnsi="Times New Roman"/>
                <w:sz w:val="28"/>
                <w:szCs w:val="28"/>
              </w:rPr>
              <w:t>зеленая спелость нижних бобов</w:t>
            </w:r>
          </w:p>
        </w:tc>
      </w:tr>
      <w:tr w:rsidR="009215BD" w:rsidTr="00CA7CA0">
        <w:tc>
          <w:tcPr>
            <w:tcW w:w="3227" w:type="dxa"/>
            <w:vMerge/>
          </w:tcPr>
          <w:p w:rsidR="009215BD" w:rsidRDefault="009215BD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8" w:type="dxa"/>
            <w:gridSpan w:val="4"/>
          </w:tcPr>
          <w:p w:rsidR="009215BD" w:rsidRPr="00CD18DF" w:rsidRDefault="009215BD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состояние </w:t>
            </w:r>
            <w:r w:rsidRPr="00CD18DF">
              <w:rPr>
                <w:rFonts w:ascii="Times New Roman" w:hAnsi="Times New Roman"/>
                <w:sz w:val="28"/>
                <w:szCs w:val="28"/>
              </w:rPr>
              <w:t>растени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</w:p>
        </w:tc>
      </w:tr>
      <w:tr w:rsidR="00700F96" w:rsidTr="00314E61">
        <w:trPr>
          <w:trHeight w:val="467"/>
        </w:trPr>
        <w:tc>
          <w:tcPr>
            <w:tcW w:w="3227" w:type="dxa"/>
            <w:vMerge/>
          </w:tcPr>
          <w:p w:rsidR="00700F96" w:rsidRDefault="00700F96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3" w:type="dxa"/>
          </w:tcPr>
          <w:p w:rsidR="00700F96" w:rsidRPr="00CD18DF" w:rsidRDefault="00700F96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интактные</w:t>
            </w:r>
          </w:p>
        </w:tc>
        <w:tc>
          <w:tcPr>
            <w:tcW w:w="1757" w:type="dxa"/>
          </w:tcPr>
          <w:p w:rsidR="00700F96" w:rsidRPr="00CD18DF" w:rsidRDefault="00700F96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подвязанные</w:t>
            </w:r>
          </w:p>
        </w:tc>
        <w:tc>
          <w:tcPr>
            <w:tcW w:w="1565" w:type="dxa"/>
          </w:tcPr>
          <w:p w:rsidR="00700F96" w:rsidRPr="00CD18DF" w:rsidRDefault="00314E61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интактные</w:t>
            </w:r>
          </w:p>
        </w:tc>
        <w:tc>
          <w:tcPr>
            <w:tcW w:w="1803" w:type="dxa"/>
          </w:tcPr>
          <w:p w:rsidR="00700F96" w:rsidRPr="00CD18DF" w:rsidRDefault="00700F96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подвязанны</w:t>
            </w:r>
            <w:r w:rsidR="009215BD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700F96" w:rsidTr="00CA7CA0">
        <w:tc>
          <w:tcPr>
            <w:tcW w:w="3227" w:type="dxa"/>
          </w:tcPr>
          <w:p w:rsidR="00700F96" w:rsidRPr="00CD18DF" w:rsidRDefault="00700F96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 xml:space="preserve"> Освещенность средних листьев, тыс. лк. </w:t>
            </w:r>
          </w:p>
        </w:tc>
        <w:tc>
          <w:tcPr>
            <w:tcW w:w="15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1757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565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19,8</w:t>
            </w:r>
          </w:p>
        </w:tc>
        <w:tc>
          <w:tcPr>
            <w:tcW w:w="18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28,6</w:t>
            </w:r>
          </w:p>
        </w:tc>
      </w:tr>
      <w:tr w:rsidR="00700F96" w:rsidTr="00CA7CA0">
        <w:tc>
          <w:tcPr>
            <w:tcW w:w="3227" w:type="dxa"/>
          </w:tcPr>
          <w:p w:rsidR="00700F96" w:rsidRPr="00CD18DF" w:rsidRDefault="00700F96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 xml:space="preserve"> Площадь листьев, см</w:t>
            </w:r>
            <w:r w:rsidRPr="00CD18DF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CD18DF">
              <w:rPr>
                <w:rFonts w:ascii="Times New Roman" w:hAnsi="Times New Roman"/>
                <w:sz w:val="28"/>
                <w:szCs w:val="28"/>
              </w:rPr>
              <w:t xml:space="preserve">/растение </w:t>
            </w:r>
          </w:p>
        </w:tc>
        <w:tc>
          <w:tcPr>
            <w:tcW w:w="15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452</w:t>
            </w:r>
          </w:p>
        </w:tc>
        <w:tc>
          <w:tcPr>
            <w:tcW w:w="1757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535</w:t>
            </w:r>
          </w:p>
        </w:tc>
        <w:tc>
          <w:tcPr>
            <w:tcW w:w="1565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295</w:t>
            </w:r>
          </w:p>
        </w:tc>
        <w:tc>
          <w:tcPr>
            <w:tcW w:w="18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</w:tr>
      <w:tr w:rsidR="00700F96" w:rsidTr="00CA7CA0">
        <w:tc>
          <w:tcPr>
            <w:tcW w:w="3227" w:type="dxa"/>
          </w:tcPr>
          <w:p w:rsidR="00700F96" w:rsidRPr="00CD18DF" w:rsidRDefault="00700F96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отовосстановительная активность </w:t>
            </w:r>
            <w:r w:rsidRPr="00CD18DF">
              <w:rPr>
                <w:rFonts w:ascii="Times New Roman" w:hAnsi="Times New Roman"/>
                <w:sz w:val="28"/>
                <w:szCs w:val="28"/>
              </w:rPr>
              <w:t>хлоропластов, К</w:t>
            </w:r>
            <w:r w:rsidRPr="00CD18DF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CD18DF">
              <w:rPr>
                <w:rFonts w:ascii="Times New Roman" w:hAnsi="Times New Roman"/>
                <w:sz w:val="28"/>
                <w:szCs w:val="28"/>
                <w:lang w:val="en-US"/>
              </w:rPr>
              <w:t>Fe</w:t>
            </w:r>
            <w:r w:rsidRPr="00CD18DF">
              <w:rPr>
                <w:rFonts w:ascii="Times New Roman" w:hAnsi="Times New Roman"/>
                <w:sz w:val="28"/>
                <w:szCs w:val="28"/>
              </w:rPr>
              <w:t>(</w:t>
            </w:r>
            <w:r w:rsidRPr="00CD18DF">
              <w:rPr>
                <w:rFonts w:ascii="Times New Roman" w:hAnsi="Times New Roman"/>
                <w:sz w:val="28"/>
                <w:szCs w:val="28"/>
                <w:lang w:val="en-US"/>
              </w:rPr>
              <w:t>CN</w:t>
            </w:r>
            <w:r w:rsidRPr="00CD18DF">
              <w:rPr>
                <w:rFonts w:ascii="Times New Roman" w:hAnsi="Times New Roman"/>
                <w:sz w:val="28"/>
                <w:szCs w:val="28"/>
              </w:rPr>
              <w:t>)</w:t>
            </w:r>
            <w:r w:rsidRPr="00CD18DF">
              <w:rPr>
                <w:rFonts w:ascii="Times New Roman" w:hAnsi="Times New Roman"/>
                <w:sz w:val="28"/>
                <w:szCs w:val="28"/>
                <w:vertAlign w:val="subscript"/>
              </w:rPr>
              <w:t>6</w:t>
            </w:r>
            <w:r w:rsidRPr="00CD18DF">
              <w:rPr>
                <w:rFonts w:ascii="Times New Roman" w:hAnsi="Times New Roman"/>
                <w:sz w:val="28"/>
                <w:szCs w:val="28"/>
              </w:rPr>
              <w:t xml:space="preserve">/ моль Хл. в мин. </w:t>
            </w:r>
          </w:p>
        </w:tc>
        <w:tc>
          <w:tcPr>
            <w:tcW w:w="15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6,69</w:t>
            </w:r>
          </w:p>
        </w:tc>
        <w:tc>
          <w:tcPr>
            <w:tcW w:w="1757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7,58</w:t>
            </w:r>
          </w:p>
        </w:tc>
        <w:tc>
          <w:tcPr>
            <w:tcW w:w="1565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8,53</w:t>
            </w:r>
          </w:p>
        </w:tc>
        <w:tc>
          <w:tcPr>
            <w:tcW w:w="18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9,36</w:t>
            </w:r>
          </w:p>
        </w:tc>
      </w:tr>
      <w:tr w:rsidR="00700F96" w:rsidTr="00CA7CA0">
        <w:tc>
          <w:tcPr>
            <w:tcW w:w="3227" w:type="dxa"/>
          </w:tcPr>
          <w:p w:rsidR="00700F96" w:rsidRPr="00CD18DF" w:rsidRDefault="00700F96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 xml:space="preserve">Количество желтых листьев, шт/раст. </w:t>
            </w:r>
          </w:p>
        </w:tc>
        <w:tc>
          <w:tcPr>
            <w:tcW w:w="15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13,7</w:t>
            </w:r>
          </w:p>
        </w:tc>
        <w:tc>
          <w:tcPr>
            <w:tcW w:w="1757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  <w:tc>
          <w:tcPr>
            <w:tcW w:w="1565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10,7</w:t>
            </w:r>
          </w:p>
        </w:tc>
        <w:tc>
          <w:tcPr>
            <w:tcW w:w="18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700F96" w:rsidTr="00CA7CA0">
        <w:tc>
          <w:tcPr>
            <w:tcW w:w="3227" w:type="dxa"/>
          </w:tcPr>
          <w:p w:rsidR="00700F96" w:rsidRDefault="00700F96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Число: бобов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00F96" w:rsidRPr="00CD18DF" w:rsidRDefault="00700F96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 xml:space="preserve">семян </w:t>
            </w:r>
          </w:p>
        </w:tc>
        <w:tc>
          <w:tcPr>
            <w:tcW w:w="15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7,9</w:t>
            </w:r>
          </w:p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21,4</w:t>
            </w:r>
          </w:p>
        </w:tc>
        <w:tc>
          <w:tcPr>
            <w:tcW w:w="1757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8,1</w:t>
            </w:r>
          </w:p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23,8</w:t>
            </w:r>
          </w:p>
        </w:tc>
        <w:tc>
          <w:tcPr>
            <w:tcW w:w="1565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3,6</w:t>
            </w:r>
          </w:p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11,9</w:t>
            </w:r>
          </w:p>
        </w:tc>
        <w:tc>
          <w:tcPr>
            <w:tcW w:w="18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4,0</w:t>
            </w:r>
          </w:p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13,2</w:t>
            </w:r>
          </w:p>
        </w:tc>
      </w:tr>
      <w:tr w:rsidR="00700F96" w:rsidTr="00CA7CA0">
        <w:tc>
          <w:tcPr>
            <w:tcW w:w="3227" w:type="dxa"/>
          </w:tcPr>
          <w:p w:rsidR="00700F96" w:rsidRPr="00CD18DF" w:rsidRDefault="00700F96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 xml:space="preserve">Масса 1000 семян, г </w:t>
            </w:r>
          </w:p>
        </w:tc>
        <w:tc>
          <w:tcPr>
            <w:tcW w:w="15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1757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1565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189</w:t>
            </w:r>
          </w:p>
        </w:tc>
        <w:tc>
          <w:tcPr>
            <w:tcW w:w="18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215</w:t>
            </w:r>
          </w:p>
        </w:tc>
      </w:tr>
      <w:tr w:rsidR="00700F96" w:rsidTr="00CA7CA0">
        <w:tc>
          <w:tcPr>
            <w:tcW w:w="3227" w:type="dxa"/>
          </w:tcPr>
          <w:p w:rsidR="00700F96" w:rsidRPr="00CD18DF" w:rsidRDefault="00700F96" w:rsidP="00314E61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Урожайность семян с 10м</w:t>
            </w:r>
            <w:r w:rsidRPr="00CD18DF">
              <w:rPr>
                <w:rFonts w:ascii="Times New Roman" w:hAnsi="Times New Roman"/>
                <w:sz w:val="28"/>
                <w:szCs w:val="28"/>
                <w:vertAlign w:val="superscript"/>
              </w:rPr>
              <w:t>2,</w:t>
            </w:r>
            <w:r w:rsidRPr="00CD18DF">
              <w:rPr>
                <w:rFonts w:ascii="Times New Roman" w:hAnsi="Times New Roman"/>
                <w:sz w:val="28"/>
                <w:szCs w:val="28"/>
              </w:rPr>
              <w:t xml:space="preserve">, кг </w:t>
            </w:r>
          </w:p>
        </w:tc>
        <w:tc>
          <w:tcPr>
            <w:tcW w:w="15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2,61</w:t>
            </w:r>
          </w:p>
        </w:tc>
        <w:tc>
          <w:tcPr>
            <w:tcW w:w="1757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6,13</w:t>
            </w:r>
          </w:p>
        </w:tc>
        <w:tc>
          <w:tcPr>
            <w:tcW w:w="1565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4,94</w:t>
            </w:r>
          </w:p>
        </w:tc>
        <w:tc>
          <w:tcPr>
            <w:tcW w:w="1803" w:type="dxa"/>
            <w:vAlign w:val="center"/>
          </w:tcPr>
          <w:p w:rsidR="00700F96" w:rsidRPr="00CD18DF" w:rsidRDefault="00700F96" w:rsidP="00314E6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8DF">
              <w:rPr>
                <w:rFonts w:ascii="Times New Roman" w:hAnsi="Times New Roman"/>
                <w:sz w:val="28"/>
                <w:szCs w:val="28"/>
              </w:rPr>
              <w:t>6,22</w:t>
            </w:r>
          </w:p>
        </w:tc>
      </w:tr>
    </w:tbl>
    <w:p w:rsidR="008B65AF" w:rsidRPr="00991618" w:rsidRDefault="00700F96" w:rsidP="00EF5676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700F96">
        <w:rPr>
          <w:rFonts w:ascii="Times New Roman" w:hAnsi="Times New Roman"/>
          <w:sz w:val="28"/>
          <w:szCs w:val="28"/>
        </w:rPr>
        <w:lastRenderedPageBreak/>
        <w:t xml:space="preserve">Поэтому, полегаемость следует рассматривать не </w:t>
      </w:r>
      <w:r w:rsidR="00FF24B8">
        <w:rPr>
          <w:rFonts w:ascii="Times New Roman" w:hAnsi="Times New Roman"/>
          <w:sz w:val="28"/>
          <w:szCs w:val="28"/>
        </w:rPr>
        <w:t xml:space="preserve">только </w:t>
      </w:r>
      <w:r w:rsidRPr="00700F96">
        <w:rPr>
          <w:rFonts w:ascii="Times New Roman" w:hAnsi="Times New Roman"/>
          <w:sz w:val="28"/>
          <w:szCs w:val="28"/>
        </w:rPr>
        <w:t>как агротехнологическую</w:t>
      </w:r>
      <w:r w:rsidR="00FF24B8">
        <w:rPr>
          <w:rFonts w:ascii="Times New Roman" w:hAnsi="Times New Roman"/>
          <w:sz w:val="28"/>
          <w:szCs w:val="28"/>
        </w:rPr>
        <w:t>, но и</w:t>
      </w:r>
      <w:r w:rsidR="002D1CC8">
        <w:rPr>
          <w:rFonts w:ascii="Times New Roman" w:hAnsi="Times New Roman"/>
          <w:sz w:val="28"/>
          <w:szCs w:val="28"/>
        </w:rPr>
        <w:t xml:space="preserve"> как </w:t>
      </w:r>
      <w:r w:rsidRPr="00700F96">
        <w:rPr>
          <w:rFonts w:ascii="Times New Roman" w:hAnsi="Times New Roman"/>
          <w:sz w:val="28"/>
          <w:szCs w:val="28"/>
        </w:rPr>
        <w:t>физиологическую</w:t>
      </w:r>
      <w:r w:rsidR="00FF24B8" w:rsidRPr="00FF24B8">
        <w:rPr>
          <w:rFonts w:ascii="Times New Roman" w:hAnsi="Times New Roman"/>
          <w:sz w:val="28"/>
          <w:szCs w:val="28"/>
        </w:rPr>
        <w:t xml:space="preserve"> </w:t>
      </w:r>
      <w:r w:rsidR="00FF24B8" w:rsidRPr="00700F96">
        <w:rPr>
          <w:rFonts w:ascii="Times New Roman" w:hAnsi="Times New Roman"/>
          <w:sz w:val="28"/>
          <w:szCs w:val="28"/>
        </w:rPr>
        <w:t>проблему</w:t>
      </w:r>
      <w:r w:rsidR="00087466">
        <w:rPr>
          <w:rFonts w:ascii="Times New Roman" w:hAnsi="Times New Roman"/>
          <w:sz w:val="28"/>
          <w:szCs w:val="28"/>
        </w:rPr>
        <w:t>, решение которой требует</w:t>
      </w:r>
      <w:r w:rsidRPr="00700F96">
        <w:rPr>
          <w:rFonts w:ascii="Times New Roman" w:hAnsi="Times New Roman"/>
          <w:sz w:val="28"/>
          <w:szCs w:val="28"/>
        </w:rPr>
        <w:t xml:space="preserve"> </w:t>
      </w:r>
      <w:r w:rsidR="00991618">
        <w:rPr>
          <w:rFonts w:ascii="Times New Roman" w:hAnsi="Times New Roman"/>
          <w:sz w:val="28"/>
          <w:szCs w:val="28"/>
        </w:rPr>
        <w:t>ко</w:t>
      </w:r>
      <w:r w:rsidR="00087466">
        <w:rPr>
          <w:rFonts w:ascii="Times New Roman" w:hAnsi="Times New Roman"/>
          <w:sz w:val="28"/>
          <w:szCs w:val="28"/>
        </w:rPr>
        <w:t>мплексного подхода</w:t>
      </w:r>
      <w:r w:rsidRPr="00700F9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87466">
        <w:rPr>
          <w:rFonts w:ascii="Times New Roman" w:hAnsi="Times New Roman"/>
          <w:i/>
          <w:sz w:val="28"/>
          <w:szCs w:val="28"/>
        </w:rPr>
        <w:t>В частности, для повышения</w:t>
      </w:r>
      <w:r w:rsidRPr="00991618">
        <w:rPr>
          <w:rFonts w:ascii="Times New Roman" w:hAnsi="Times New Roman"/>
          <w:i/>
          <w:sz w:val="28"/>
          <w:szCs w:val="28"/>
        </w:rPr>
        <w:t xml:space="preserve"> </w:t>
      </w:r>
      <w:r w:rsidR="00087466">
        <w:rPr>
          <w:rFonts w:ascii="Times New Roman" w:hAnsi="Times New Roman"/>
          <w:i/>
          <w:sz w:val="28"/>
          <w:szCs w:val="28"/>
        </w:rPr>
        <w:t>устойчивости</w:t>
      </w:r>
      <w:r w:rsidRPr="00991618">
        <w:rPr>
          <w:rFonts w:ascii="Times New Roman" w:hAnsi="Times New Roman"/>
          <w:i/>
          <w:sz w:val="28"/>
          <w:szCs w:val="28"/>
        </w:rPr>
        <w:t xml:space="preserve"> к полеганию сорта, </w:t>
      </w:r>
      <w:r w:rsidR="00087466">
        <w:rPr>
          <w:rFonts w:ascii="Times New Roman" w:hAnsi="Times New Roman"/>
          <w:i/>
          <w:sz w:val="28"/>
          <w:szCs w:val="28"/>
        </w:rPr>
        <w:t xml:space="preserve">необходимо </w:t>
      </w:r>
      <w:r w:rsidR="00975BFE" w:rsidRPr="00991618">
        <w:rPr>
          <w:rFonts w:ascii="Times New Roman" w:hAnsi="Times New Roman"/>
          <w:i/>
          <w:sz w:val="28"/>
          <w:szCs w:val="28"/>
        </w:rPr>
        <w:t xml:space="preserve">строго соблюдать следующие правила: </w:t>
      </w:r>
      <w:r w:rsidRPr="00991618">
        <w:rPr>
          <w:rFonts w:ascii="Times New Roman" w:hAnsi="Times New Roman"/>
          <w:i/>
          <w:sz w:val="28"/>
          <w:szCs w:val="28"/>
        </w:rPr>
        <w:t>не загущать</w:t>
      </w:r>
      <w:r w:rsidR="00C0006F" w:rsidRPr="00991618">
        <w:rPr>
          <w:rFonts w:ascii="Times New Roman" w:hAnsi="Times New Roman"/>
          <w:i/>
          <w:sz w:val="28"/>
          <w:szCs w:val="28"/>
        </w:rPr>
        <w:t xml:space="preserve"> посевы</w:t>
      </w:r>
      <w:r w:rsidRPr="00991618">
        <w:rPr>
          <w:rFonts w:ascii="Times New Roman" w:hAnsi="Times New Roman"/>
          <w:i/>
          <w:sz w:val="28"/>
          <w:szCs w:val="28"/>
        </w:rPr>
        <w:t>, не вносить избыточное количество азотных удо</w:t>
      </w:r>
      <w:r w:rsidR="002D1CC8">
        <w:rPr>
          <w:rFonts w:ascii="Times New Roman" w:hAnsi="Times New Roman"/>
          <w:i/>
          <w:sz w:val="28"/>
          <w:szCs w:val="28"/>
        </w:rPr>
        <w:t>брений, а в условиях обильного</w:t>
      </w:r>
      <w:r w:rsidR="00991618">
        <w:rPr>
          <w:rFonts w:ascii="Times New Roman" w:hAnsi="Times New Roman"/>
          <w:i/>
          <w:sz w:val="28"/>
          <w:szCs w:val="28"/>
        </w:rPr>
        <w:t xml:space="preserve"> увлажнения</w:t>
      </w:r>
      <w:r w:rsidR="00975BFE" w:rsidRPr="00991618">
        <w:rPr>
          <w:rFonts w:ascii="Times New Roman" w:hAnsi="Times New Roman"/>
          <w:i/>
          <w:sz w:val="28"/>
          <w:szCs w:val="28"/>
        </w:rPr>
        <w:t xml:space="preserve"> </w:t>
      </w:r>
      <w:r w:rsidRPr="00991618">
        <w:rPr>
          <w:rFonts w:ascii="Times New Roman" w:hAnsi="Times New Roman"/>
          <w:i/>
          <w:sz w:val="28"/>
          <w:szCs w:val="28"/>
        </w:rPr>
        <w:t>применять рострегулирующие вещества – ретарданты.</w:t>
      </w:r>
    </w:p>
    <w:p w:rsidR="00FD432F" w:rsidRPr="006C7E56" w:rsidRDefault="001C4B5E" w:rsidP="00EF5676">
      <w:pPr>
        <w:ind w:left="708"/>
        <w:jc w:val="both"/>
        <w:rPr>
          <w:rFonts w:ascii="Times New Roman" w:hAnsi="Times New Roman"/>
          <w:sz w:val="28"/>
          <w:szCs w:val="28"/>
        </w:rPr>
      </w:pPr>
      <w:r w:rsidRPr="006C7E56">
        <w:rPr>
          <w:rFonts w:ascii="Times New Roman" w:hAnsi="Times New Roman"/>
          <w:b/>
          <w:sz w:val="28"/>
          <w:szCs w:val="28"/>
        </w:rPr>
        <w:t>3.</w:t>
      </w:r>
      <w:r w:rsidR="00C46858" w:rsidRPr="006C7E56">
        <w:rPr>
          <w:rFonts w:ascii="Times New Roman" w:hAnsi="Times New Roman"/>
          <w:b/>
          <w:sz w:val="28"/>
          <w:szCs w:val="28"/>
        </w:rPr>
        <w:t>4</w:t>
      </w:r>
      <w:r w:rsidR="00FD432F" w:rsidRPr="006C7E56">
        <w:rPr>
          <w:rFonts w:ascii="Times New Roman" w:hAnsi="Times New Roman"/>
          <w:b/>
          <w:sz w:val="28"/>
          <w:szCs w:val="28"/>
        </w:rPr>
        <w:t xml:space="preserve">. Низкая азотфиксирующая способность бобовых растений </w:t>
      </w:r>
      <w:r w:rsidR="008B65AF" w:rsidRPr="006C7E56">
        <w:rPr>
          <w:rFonts w:ascii="Times New Roman" w:hAnsi="Times New Roman"/>
          <w:b/>
          <w:sz w:val="28"/>
          <w:szCs w:val="28"/>
        </w:rPr>
        <w:t xml:space="preserve">у современных сортов </w:t>
      </w:r>
      <w:r w:rsidR="00FD432F" w:rsidRPr="006C7E56">
        <w:rPr>
          <w:rFonts w:ascii="Times New Roman" w:hAnsi="Times New Roman"/>
          <w:b/>
          <w:sz w:val="28"/>
          <w:szCs w:val="28"/>
        </w:rPr>
        <w:t xml:space="preserve">в </w:t>
      </w:r>
      <w:r w:rsidR="008B65AF" w:rsidRPr="006C7E56">
        <w:rPr>
          <w:rFonts w:ascii="Times New Roman" w:hAnsi="Times New Roman"/>
          <w:b/>
          <w:sz w:val="28"/>
          <w:szCs w:val="28"/>
        </w:rPr>
        <w:t>условиях производства</w:t>
      </w:r>
      <w:r w:rsidR="00FD432F" w:rsidRPr="006C7E56">
        <w:rPr>
          <w:rFonts w:ascii="Times New Roman" w:hAnsi="Times New Roman"/>
          <w:b/>
          <w:sz w:val="28"/>
          <w:szCs w:val="28"/>
        </w:rPr>
        <w:t>.</w:t>
      </w:r>
    </w:p>
    <w:p w:rsidR="00FD432F" w:rsidRPr="009215BD" w:rsidRDefault="00FD432F" w:rsidP="00EF56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Показано, что современные сорта бобовых культур в условиях производства реализуют свой симбиотический потенциал всего на </w:t>
      </w:r>
      <w:r w:rsidR="00621379">
        <w:rPr>
          <w:rFonts w:ascii="Times New Roman" w:hAnsi="Times New Roman"/>
          <w:sz w:val="28"/>
          <w:szCs w:val="28"/>
        </w:rPr>
        <w:t>30-50</w:t>
      </w:r>
      <w:r w:rsidRPr="00087466">
        <w:rPr>
          <w:rFonts w:ascii="Times New Roman" w:hAnsi="Times New Roman"/>
          <w:sz w:val="28"/>
          <w:szCs w:val="28"/>
        </w:rPr>
        <w:t>%</w:t>
      </w:r>
      <w:r w:rsidRPr="00FA20AF">
        <w:rPr>
          <w:rFonts w:ascii="Times New Roman" w:hAnsi="Times New Roman"/>
          <w:b/>
          <w:sz w:val="28"/>
          <w:szCs w:val="28"/>
        </w:rPr>
        <w:t xml:space="preserve"> </w:t>
      </w:r>
      <w:r w:rsidRPr="00087466">
        <w:rPr>
          <w:rFonts w:ascii="Times New Roman" w:hAnsi="Times New Roman"/>
          <w:sz w:val="28"/>
          <w:szCs w:val="28"/>
        </w:rPr>
        <w:t>(</w:t>
      </w:r>
      <w:r w:rsidR="00975BFE" w:rsidRPr="00087466">
        <w:rPr>
          <w:rFonts w:ascii="Times New Roman" w:hAnsi="Times New Roman"/>
          <w:sz w:val="28"/>
          <w:szCs w:val="28"/>
        </w:rPr>
        <w:t>Парахин</w:t>
      </w:r>
      <w:r w:rsidR="009215BD" w:rsidRPr="00087466">
        <w:rPr>
          <w:rFonts w:ascii="Times New Roman" w:hAnsi="Times New Roman"/>
          <w:sz w:val="28"/>
          <w:szCs w:val="28"/>
        </w:rPr>
        <w:t xml:space="preserve"> Н.В.</w:t>
      </w:r>
      <w:r w:rsidR="00975BFE" w:rsidRPr="00087466">
        <w:rPr>
          <w:rFonts w:ascii="Times New Roman" w:hAnsi="Times New Roman"/>
          <w:sz w:val="28"/>
          <w:szCs w:val="28"/>
        </w:rPr>
        <w:t>, Петрова</w:t>
      </w:r>
      <w:r w:rsidR="009215BD" w:rsidRPr="00087466">
        <w:rPr>
          <w:rFonts w:ascii="Times New Roman" w:hAnsi="Times New Roman"/>
          <w:sz w:val="28"/>
          <w:szCs w:val="28"/>
        </w:rPr>
        <w:t xml:space="preserve"> С.</w:t>
      </w:r>
      <w:r w:rsidR="00087466" w:rsidRPr="00087466">
        <w:rPr>
          <w:rFonts w:ascii="Times New Roman" w:hAnsi="Times New Roman"/>
          <w:sz w:val="28"/>
          <w:szCs w:val="28"/>
        </w:rPr>
        <w:t xml:space="preserve"> Н., 2007</w:t>
      </w:r>
      <w:r w:rsidRPr="00087466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а в результате селекции у многих из них </w:t>
      </w:r>
      <w:r w:rsidR="00FF24B8">
        <w:rPr>
          <w:rFonts w:ascii="Times New Roman" w:hAnsi="Times New Roman"/>
          <w:sz w:val="28"/>
          <w:szCs w:val="28"/>
        </w:rPr>
        <w:t>азотассимилирующая способность</w:t>
      </w:r>
      <w:r w:rsidR="00FF24B8" w:rsidRPr="00CD18DF">
        <w:rPr>
          <w:rFonts w:ascii="Times New Roman" w:hAnsi="Times New Roman"/>
          <w:sz w:val="28"/>
          <w:szCs w:val="28"/>
        </w:rPr>
        <w:t xml:space="preserve"> растений</w:t>
      </w:r>
      <w:r w:rsidR="00FF24B8">
        <w:rPr>
          <w:rFonts w:ascii="Times New Roman" w:hAnsi="Times New Roman"/>
          <w:sz w:val="28"/>
          <w:szCs w:val="28"/>
        </w:rPr>
        <w:t xml:space="preserve"> не улучшается (Амелин А.В., 1998) или вовсе </w:t>
      </w:r>
      <w:r>
        <w:rPr>
          <w:rFonts w:ascii="Times New Roman" w:hAnsi="Times New Roman"/>
          <w:sz w:val="28"/>
          <w:szCs w:val="28"/>
        </w:rPr>
        <w:t xml:space="preserve">отмечается </w:t>
      </w:r>
      <w:r w:rsidR="00FF24B8">
        <w:rPr>
          <w:rFonts w:ascii="Times New Roman" w:hAnsi="Times New Roman"/>
          <w:sz w:val="28"/>
          <w:szCs w:val="28"/>
        </w:rPr>
        <w:t xml:space="preserve">ее </w:t>
      </w:r>
      <w:r w:rsidRPr="00FD432F">
        <w:rPr>
          <w:rFonts w:ascii="Times New Roman" w:hAnsi="Times New Roman"/>
          <w:sz w:val="28"/>
          <w:szCs w:val="28"/>
        </w:rPr>
        <w:t>потеря</w:t>
      </w:r>
      <w:r w:rsidRPr="00CD18DF">
        <w:rPr>
          <w:rFonts w:ascii="Times New Roman" w:hAnsi="Times New Roman"/>
          <w:sz w:val="28"/>
          <w:szCs w:val="28"/>
        </w:rPr>
        <w:t xml:space="preserve"> </w:t>
      </w:r>
      <w:r w:rsidRPr="009215BD">
        <w:rPr>
          <w:rFonts w:ascii="Times New Roman" w:hAnsi="Times New Roman" w:cs="Times New Roman"/>
          <w:sz w:val="28"/>
          <w:szCs w:val="28"/>
        </w:rPr>
        <w:t>(</w:t>
      </w:r>
      <w:r w:rsidR="009215BD" w:rsidRPr="009215BD">
        <w:rPr>
          <w:rFonts w:ascii="Times New Roman" w:hAnsi="Times New Roman" w:cs="Times New Roman"/>
          <w:sz w:val="28"/>
          <w:szCs w:val="28"/>
        </w:rPr>
        <w:t>Тихонович И.А., Проворов</w:t>
      </w:r>
      <w:r w:rsidR="009215BD">
        <w:rPr>
          <w:rFonts w:ascii="Times New Roman" w:hAnsi="Times New Roman" w:cs="Times New Roman"/>
          <w:sz w:val="28"/>
          <w:szCs w:val="28"/>
        </w:rPr>
        <w:t xml:space="preserve"> </w:t>
      </w:r>
      <w:r w:rsidR="009215BD" w:rsidRPr="009215BD">
        <w:rPr>
          <w:rFonts w:ascii="Times New Roman" w:hAnsi="Times New Roman" w:cs="Times New Roman"/>
          <w:sz w:val="28"/>
          <w:szCs w:val="28"/>
        </w:rPr>
        <w:t xml:space="preserve"> Н.А. , 1998</w:t>
      </w:r>
      <w:r w:rsidRPr="009215BD">
        <w:rPr>
          <w:rFonts w:ascii="Times New Roman" w:hAnsi="Times New Roman" w:cs="Times New Roman"/>
          <w:sz w:val="28"/>
          <w:szCs w:val="28"/>
        </w:rPr>
        <w:t>).</w:t>
      </w:r>
    </w:p>
    <w:p w:rsidR="00D3140B" w:rsidRPr="006C7E56" w:rsidRDefault="00C46858" w:rsidP="00EF5676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C7E56">
        <w:rPr>
          <w:rFonts w:ascii="Times New Roman" w:hAnsi="Times New Roman"/>
          <w:b/>
          <w:sz w:val="28"/>
          <w:szCs w:val="28"/>
        </w:rPr>
        <w:t>3.5</w:t>
      </w:r>
      <w:r w:rsidR="00D3140B" w:rsidRPr="006C7E56">
        <w:rPr>
          <w:rFonts w:ascii="Times New Roman" w:hAnsi="Times New Roman"/>
          <w:b/>
          <w:sz w:val="28"/>
          <w:szCs w:val="28"/>
        </w:rPr>
        <w:t>. Низкий энергетический потенциал растений.</w:t>
      </w:r>
    </w:p>
    <w:p w:rsidR="00FF24B8" w:rsidRDefault="00477623" w:rsidP="006C7E5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9346" w:dyaOrig="5324">
          <v:shape id="_x0000_s1028" type="#_x0000_t75" style="position:absolute;left:0;text-align:left;margin-left:-2.55pt;margin-top:110.85pt;width:484.5pt;height:309pt;z-index:251658240">
            <v:imagedata r:id="rId13" o:title=""/>
          </v:shape>
          <o:OLEObject Type="Embed" ProgID="PowerPoint.Slide.12" ShapeID="_x0000_s1028" DrawAspect="Content" ObjectID="_1638943147" r:id="rId14"/>
        </w:object>
      </w:r>
      <w:r w:rsidR="00D3140B">
        <w:rPr>
          <w:rFonts w:ascii="Times New Roman" w:hAnsi="Times New Roman"/>
          <w:sz w:val="28"/>
          <w:szCs w:val="28"/>
        </w:rPr>
        <w:t>По нашим данным, совокупная способность хлорофилл</w:t>
      </w:r>
      <w:r w:rsidR="008B65AF">
        <w:rPr>
          <w:rFonts w:ascii="Times New Roman" w:hAnsi="Times New Roman"/>
          <w:sz w:val="28"/>
          <w:szCs w:val="28"/>
        </w:rPr>
        <w:t>о</w:t>
      </w:r>
      <w:r w:rsidR="00D3140B">
        <w:rPr>
          <w:rFonts w:ascii="Times New Roman" w:hAnsi="Times New Roman"/>
          <w:sz w:val="28"/>
          <w:szCs w:val="28"/>
        </w:rPr>
        <w:t>содержащих органов растений улавливать кванты света и превращать их энергию в макроэнергетические и восстановительные соединения, в результате селекции сущест</w:t>
      </w:r>
      <w:r w:rsidR="00796C87">
        <w:rPr>
          <w:rFonts w:ascii="Times New Roman" w:hAnsi="Times New Roman"/>
          <w:sz w:val="28"/>
          <w:szCs w:val="28"/>
        </w:rPr>
        <w:t xml:space="preserve">венно не </w:t>
      </w:r>
      <w:r w:rsidR="008B65AF">
        <w:rPr>
          <w:rFonts w:ascii="Times New Roman" w:hAnsi="Times New Roman"/>
          <w:sz w:val="28"/>
          <w:szCs w:val="28"/>
        </w:rPr>
        <w:t>меняе</w:t>
      </w:r>
      <w:r w:rsidR="00796C87">
        <w:rPr>
          <w:rFonts w:ascii="Times New Roman" w:hAnsi="Times New Roman"/>
          <w:sz w:val="28"/>
          <w:szCs w:val="28"/>
        </w:rPr>
        <w:t>тся. На п</w:t>
      </w:r>
      <w:r w:rsidR="008B65AF">
        <w:rPr>
          <w:rFonts w:ascii="Times New Roman" w:hAnsi="Times New Roman"/>
          <w:sz w:val="28"/>
          <w:szCs w:val="28"/>
        </w:rPr>
        <w:t>римере гороха экспериментально д</w:t>
      </w:r>
      <w:r w:rsidR="00D3140B">
        <w:rPr>
          <w:rFonts w:ascii="Times New Roman" w:hAnsi="Times New Roman"/>
          <w:sz w:val="28"/>
          <w:szCs w:val="28"/>
        </w:rPr>
        <w:t>оказано</w:t>
      </w:r>
      <w:r w:rsidR="00796C87">
        <w:rPr>
          <w:rFonts w:ascii="Times New Roman" w:hAnsi="Times New Roman"/>
          <w:sz w:val="28"/>
          <w:szCs w:val="28"/>
        </w:rPr>
        <w:t>, что у  примитивных форм культуры</w:t>
      </w:r>
      <w:r w:rsidR="00D3140B">
        <w:rPr>
          <w:rFonts w:ascii="Times New Roman" w:hAnsi="Times New Roman"/>
          <w:sz w:val="28"/>
          <w:szCs w:val="28"/>
        </w:rPr>
        <w:t xml:space="preserve"> фотовосстановительный потенциал растений ничуть не меньше, чем у лучших современных сортов</w:t>
      </w:r>
      <w:r w:rsidR="00D3140B" w:rsidRPr="00D3140B">
        <w:rPr>
          <w:rFonts w:ascii="Times New Roman" w:hAnsi="Times New Roman"/>
          <w:sz w:val="28"/>
          <w:szCs w:val="28"/>
        </w:rPr>
        <w:t xml:space="preserve"> </w:t>
      </w:r>
      <w:r w:rsidR="00D3140B">
        <w:rPr>
          <w:rFonts w:ascii="Times New Roman" w:hAnsi="Times New Roman"/>
          <w:sz w:val="28"/>
          <w:szCs w:val="28"/>
        </w:rPr>
        <w:t xml:space="preserve">(рис. </w:t>
      </w:r>
      <w:r w:rsidR="006C7E56">
        <w:rPr>
          <w:rFonts w:ascii="Times New Roman" w:hAnsi="Times New Roman"/>
          <w:sz w:val="28"/>
          <w:szCs w:val="28"/>
        </w:rPr>
        <w:t xml:space="preserve">8).  </w:t>
      </w:r>
    </w:p>
    <w:p w:rsidR="00FF24B8" w:rsidRDefault="00FF24B8" w:rsidP="00EF5676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991618" w:rsidRDefault="00991618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1618" w:rsidRDefault="00991618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1618" w:rsidRDefault="00991618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1618" w:rsidRDefault="00991618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1618" w:rsidRDefault="00991618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1618" w:rsidRDefault="00991618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7E56" w:rsidRDefault="006C7E56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7E56" w:rsidRDefault="006C7E56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7E56" w:rsidRDefault="006C7E56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7E56" w:rsidRDefault="006C7E56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7E56" w:rsidRDefault="006C7E56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7E56" w:rsidRDefault="006C7E56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7E56" w:rsidRDefault="006C7E56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15BD" w:rsidRPr="00C23208" w:rsidRDefault="006C7E56" w:rsidP="00EF56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9215BD" w:rsidRPr="00C23208">
        <w:rPr>
          <w:rFonts w:ascii="Times New Roman" w:hAnsi="Times New Roman" w:cs="Times New Roman"/>
          <w:sz w:val="28"/>
          <w:szCs w:val="28"/>
        </w:rPr>
        <w:t>изкий эне</w:t>
      </w:r>
      <w:r w:rsidR="009215BD">
        <w:rPr>
          <w:rFonts w:ascii="Times New Roman" w:hAnsi="Times New Roman" w:cs="Times New Roman"/>
          <w:sz w:val="28"/>
          <w:szCs w:val="28"/>
        </w:rPr>
        <w:t>ргетический потенциал растений является одной</w:t>
      </w:r>
      <w:r w:rsidR="009215BD" w:rsidRPr="00C23208">
        <w:rPr>
          <w:rFonts w:ascii="Times New Roman" w:hAnsi="Times New Roman" w:cs="Times New Roman"/>
          <w:sz w:val="28"/>
          <w:szCs w:val="28"/>
        </w:rPr>
        <w:t xml:space="preserve"> из главных</w:t>
      </w:r>
      <w:r w:rsidR="009215BD">
        <w:rPr>
          <w:rFonts w:ascii="Times New Roman" w:hAnsi="Times New Roman" w:cs="Times New Roman"/>
          <w:sz w:val="28"/>
          <w:szCs w:val="28"/>
        </w:rPr>
        <w:t xml:space="preserve"> причин того, что в процессе селекции не удается</w:t>
      </w:r>
      <w:r w:rsidR="002D1CC8">
        <w:rPr>
          <w:rFonts w:ascii="Times New Roman" w:hAnsi="Times New Roman" w:cs="Times New Roman"/>
          <w:sz w:val="28"/>
          <w:szCs w:val="28"/>
        </w:rPr>
        <w:t xml:space="preserve"> </w:t>
      </w:r>
      <w:r w:rsidR="009215BD" w:rsidRPr="00C23208">
        <w:rPr>
          <w:rFonts w:ascii="Times New Roman" w:hAnsi="Times New Roman" w:cs="Times New Roman"/>
          <w:sz w:val="28"/>
          <w:szCs w:val="28"/>
        </w:rPr>
        <w:t>одновременно обеспечить рост урожайности, высокое качество продукции, устойчивость к болезням, вредителям и экстр</w:t>
      </w:r>
      <w:r w:rsidR="009215BD">
        <w:rPr>
          <w:rFonts w:ascii="Times New Roman" w:hAnsi="Times New Roman" w:cs="Times New Roman"/>
          <w:sz w:val="28"/>
          <w:szCs w:val="28"/>
        </w:rPr>
        <w:t>емальным факторам погоды.</w:t>
      </w:r>
    </w:p>
    <w:p w:rsidR="007F0E0F" w:rsidRDefault="00796C87" w:rsidP="00EF567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</w:t>
      </w:r>
      <w:r w:rsidR="00FD348F" w:rsidRPr="00FD34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данной ситуации</w:t>
      </w:r>
      <w:r w:rsidR="005D76CF" w:rsidRPr="00FD348F">
        <w:rPr>
          <w:rFonts w:ascii="Times New Roman" w:hAnsi="Times New Roman" w:cs="Times New Roman"/>
          <w:sz w:val="28"/>
          <w:szCs w:val="28"/>
        </w:rPr>
        <w:t xml:space="preserve"> во многом </w:t>
      </w:r>
      <w:r w:rsidR="00FD348F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5D76CF" w:rsidRPr="00FD348F">
        <w:rPr>
          <w:rFonts w:ascii="Times New Roman" w:hAnsi="Times New Roman" w:cs="Times New Roman"/>
          <w:sz w:val="28"/>
          <w:szCs w:val="28"/>
        </w:rPr>
        <w:t xml:space="preserve">связано с внедрением в селекционный процесс наукоемких технологий, в частности, новых физиолого-биохимических методов и достижений генной инженерии по целенаправленной реконструкции </w:t>
      </w:r>
      <w:r>
        <w:rPr>
          <w:rFonts w:ascii="Times New Roman" w:hAnsi="Times New Roman" w:cs="Times New Roman"/>
          <w:sz w:val="28"/>
          <w:szCs w:val="28"/>
        </w:rPr>
        <w:t xml:space="preserve">фотосинтетической и адаптивной системы </w:t>
      </w:r>
      <w:r w:rsidR="005D76CF" w:rsidRPr="00FD348F">
        <w:rPr>
          <w:rFonts w:ascii="Times New Roman" w:hAnsi="Times New Roman" w:cs="Times New Roman"/>
          <w:sz w:val="28"/>
          <w:szCs w:val="28"/>
        </w:rPr>
        <w:t>гено</w:t>
      </w:r>
      <w:r w:rsidR="00FD348F">
        <w:rPr>
          <w:rFonts w:ascii="Times New Roman" w:hAnsi="Times New Roman" w:cs="Times New Roman"/>
          <w:sz w:val="28"/>
          <w:szCs w:val="28"/>
        </w:rPr>
        <w:t>типов, на что потребуется продолжительное время</w:t>
      </w:r>
      <w:r w:rsidR="005D76CF" w:rsidRPr="00FD34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7D39" w:rsidRPr="00FA20AF" w:rsidRDefault="00FD348F" w:rsidP="00EF5676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20AF">
        <w:rPr>
          <w:rFonts w:ascii="Times New Roman" w:hAnsi="Times New Roman" w:cs="Times New Roman"/>
          <w:b/>
          <w:i/>
          <w:sz w:val="28"/>
          <w:szCs w:val="28"/>
        </w:rPr>
        <w:t>Поэтому</w:t>
      </w:r>
      <w:r w:rsidR="00087466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1C4B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07D39" w:rsidRPr="00FA20AF">
        <w:rPr>
          <w:rFonts w:ascii="Times New Roman" w:hAnsi="Times New Roman" w:cs="Times New Roman"/>
          <w:b/>
          <w:i/>
          <w:sz w:val="28"/>
          <w:szCs w:val="28"/>
        </w:rPr>
        <w:t>из большого многообразия сортов,</w:t>
      </w:r>
      <w:r w:rsidR="00BF1477" w:rsidRPr="00FA20AF">
        <w:rPr>
          <w:rFonts w:ascii="Times New Roman" w:hAnsi="Times New Roman" w:cs="Times New Roman"/>
          <w:b/>
          <w:i/>
          <w:sz w:val="28"/>
          <w:szCs w:val="28"/>
        </w:rPr>
        <w:t xml:space="preserve"> предлагаемых</w:t>
      </w:r>
      <w:r w:rsidR="00087466">
        <w:rPr>
          <w:rFonts w:ascii="Times New Roman" w:hAnsi="Times New Roman" w:cs="Times New Roman"/>
          <w:b/>
          <w:i/>
          <w:sz w:val="28"/>
          <w:szCs w:val="28"/>
        </w:rPr>
        <w:t xml:space="preserve"> в настоящее время</w:t>
      </w:r>
      <w:r w:rsidRPr="00FA20AF">
        <w:rPr>
          <w:rFonts w:ascii="Times New Roman" w:hAnsi="Times New Roman" w:cs="Times New Roman"/>
          <w:b/>
          <w:i/>
          <w:sz w:val="28"/>
          <w:szCs w:val="28"/>
        </w:rPr>
        <w:t xml:space="preserve"> Госкоммисией для производства</w:t>
      </w:r>
      <w:r w:rsidR="00087466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087466" w:rsidRPr="000874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87466">
        <w:rPr>
          <w:rFonts w:ascii="Times New Roman" w:hAnsi="Times New Roman" w:cs="Times New Roman"/>
          <w:b/>
          <w:i/>
          <w:sz w:val="28"/>
          <w:szCs w:val="28"/>
        </w:rPr>
        <w:t>весьма важно</w:t>
      </w:r>
      <w:r w:rsidR="00975BFE" w:rsidRPr="00975B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87466">
        <w:rPr>
          <w:rFonts w:ascii="Times New Roman" w:hAnsi="Times New Roman" w:cs="Times New Roman"/>
          <w:b/>
          <w:i/>
          <w:sz w:val="28"/>
          <w:szCs w:val="28"/>
        </w:rPr>
        <w:t>научиться</w:t>
      </w:r>
      <w:r w:rsidR="00975BFE">
        <w:rPr>
          <w:rFonts w:ascii="Times New Roman" w:hAnsi="Times New Roman" w:cs="Times New Roman"/>
          <w:b/>
          <w:i/>
          <w:sz w:val="28"/>
          <w:szCs w:val="28"/>
        </w:rPr>
        <w:t xml:space="preserve"> от</w:t>
      </w:r>
      <w:r w:rsidR="00975BFE" w:rsidRPr="00FA20AF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975BFE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975BFE" w:rsidRPr="00FA20AF">
        <w:rPr>
          <w:rFonts w:ascii="Times New Roman" w:hAnsi="Times New Roman" w:cs="Times New Roman"/>
          <w:b/>
          <w:i/>
          <w:sz w:val="28"/>
          <w:szCs w:val="28"/>
        </w:rPr>
        <w:t>рать</w:t>
      </w:r>
      <w:r w:rsidR="00975B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87466">
        <w:rPr>
          <w:rFonts w:ascii="Times New Roman" w:hAnsi="Times New Roman" w:cs="Times New Roman"/>
          <w:b/>
          <w:i/>
          <w:sz w:val="28"/>
          <w:szCs w:val="28"/>
        </w:rPr>
        <w:t>те из них, которые способны</w:t>
      </w:r>
      <w:r w:rsidRPr="00FA20AF">
        <w:rPr>
          <w:rFonts w:ascii="Times New Roman" w:hAnsi="Times New Roman" w:cs="Times New Roman"/>
          <w:b/>
          <w:i/>
          <w:sz w:val="28"/>
          <w:szCs w:val="28"/>
        </w:rPr>
        <w:t xml:space="preserve"> обеспечить наибольшую эффективность производства.</w:t>
      </w:r>
      <w:r w:rsidRPr="00FA20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3E1E" w:rsidRPr="00796C87" w:rsidRDefault="00242E0B" w:rsidP="006C7E56">
      <w:pPr>
        <w:pStyle w:val="a7"/>
        <w:numPr>
          <w:ilvl w:val="0"/>
          <w:numId w:val="23"/>
        </w:numPr>
        <w:spacing w:line="276" w:lineRule="auto"/>
        <w:jc w:val="center"/>
        <w:rPr>
          <w:b/>
          <w:szCs w:val="28"/>
          <w:lang w:val="ru-RU"/>
        </w:rPr>
      </w:pPr>
      <w:r w:rsidRPr="00796C87">
        <w:rPr>
          <w:b/>
          <w:szCs w:val="28"/>
          <w:lang w:val="ru-RU"/>
        </w:rPr>
        <w:t>ОСНОВНЫЕ КРИТЕРИИ ОТБОРА СОРТА В ОБЕСПЕЧЕНИИ ЭФФЕКТИВНОГО ПРОИЗВОДСТВА</w:t>
      </w:r>
      <w:r>
        <w:rPr>
          <w:b/>
          <w:szCs w:val="28"/>
          <w:lang w:val="ru-RU"/>
        </w:rPr>
        <w:t xml:space="preserve"> В ЦЕНТРАЛЬНО-ЧЕРНОЗЕМНОМ РЕГИОНЕ Р</w:t>
      </w:r>
      <w:r w:rsidRPr="00796C87">
        <w:rPr>
          <w:b/>
          <w:szCs w:val="28"/>
          <w:lang w:val="ru-RU"/>
        </w:rPr>
        <w:t>ОССИИ.</w:t>
      </w:r>
    </w:p>
    <w:p w:rsidR="007F0E0F" w:rsidRPr="007F0E0F" w:rsidRDefault="00153E1E" w:rsidP="00EF5676">
      <w:pPr>
        <w:pStyle w:val="a7"/>
        <w:spacing w:line="276" w:lineRule="auto"/>
        <w:rPr>
          <w:lang w:val="ru-RU"/>
        </w:rPr>
      </w:pPr>
      <w:r>
        <w:rPr>
          <w:lang w:val="ru-RU"/>
        </w:rPr>
        <w:t>При подборе сорта для производства</w:t>
      </w:r>
      <w:r w:rsidR="007F0E0F" w:rsidRPr="007F0E0F">
        <w:rPr>
          <w:lang w:val="ru-RU"/>
        </w:rPr>
        <w:t xml:space="preserve"> необхо</w:t>
      </w:r>
      <w:r w:rsidR="002111F0">
        <w:rPr>
          <w:lang w:val="ru-RU"/>
        </w:rPr>
        <w:t>димо учитывать, прежде всего</w:t>
      </w:r>
      <w:r w:rsidR="007F0E0F" w:rsidRPr="007F0E0F">
        <w:rPr>
          <w:lang w:val="ru-RU"/>
        </w:rPr>
        <w:t>:</w:t>
      </w:r>
      <w:r w:rsidR="007F0E0F" w:rsidRPr="007F0E0F">
        <w:rPr>
          <w:b/>
        </w:rPr>
        <w:t xml:space="preserve"> </w:t>
      </w:r>
      <w:r w:rsidR="007F0E0F">
        <w:rPr>
          <w:lang w:val="ru-RU"/>
        </w:rPr>
        <w:t>б</w:t>
      </w:r>
      <w:r w:rsidR="007F0E0F">
        <w:t>иологи</w:t>
      </w:r>
      <w:r>
        <w:rPr>
          <w:lang w:val="ru-RU"/>
        </w:rPr>
        <w:t>ческие особенности растений</w:t>
      </w:r>
      <w:r w:rsidR="007F0E0F" w:rsidRPr="007F0E0F">
        <w:t xml:space="preserve"> и природно-климатические условия зоны </w:t>
      </w:r>
      <w:r>
        <w:rPr>
          <w:lang w:val="ru-RU"/>
        </w:rPr>
        <w:t>их</w:t>
      </w:r>
      <w:r w:rsidR="001B19D5">
        <w:rPr>
          <w:lang w:val="ru-RU"/>
        </w:rPr>
        <w:t xml:space="preserve"> </w:t>
      </w:r>
      <w:r w:rsidR="007F0E0F" w:rsidRPr="007F0E0F">
        <w:rPr>
          <w:lang w:val="ru-RU"/>
        </w:rPr>
        <w:t>в</w:t>
      </w:r>
      <w:r w:rsidR="007F0E0F" w:rsidRPr="007F0E0F">
        <w:t>озделывания</w:t>
      </w:r>
      <w:r w:rsidR="007F0E0F">
        <w:rPr>
          <w:lang w:val="ru-RU"/>
        </w:rPr>
        <w:t>; потенциальную и экономически обоснованную максимальную урожайность сорта</w:t>
      </w:r>
      <w:r w:rsidR="008B65AF">
        <w:rPr>
          <w:lang w:val="ru-RU"/>
        </w:rPr>
        <w:t xml:space="preserve"> в регионе (хозяйстве)</w:t>
      </w:r>
      <w:r w:rsidR="007F0E0F">
        <w:rPr>
          <w:lang w:val="ru-RU"/>
        </w:rPr>
        <w:t xml:space="preserve">; продолжительность вегетационного периода и отдельных межфазных периодов развития растений для зоны возделывания; </w:t>
      </w:r>
      <w:r w:rsidR="00C12CF0">
        <w:rPr>
          <w:lang w:val="ru-RU"/>
        </w:rPr>
        <w:t xml:space="preserve">устойчивость к полеганию; устойчивость к </w:t>
      </w:r>
      <w:r w:rsidR="00CA7CA0">
        <w:rPr>
          <w:lang w:val="ru-RU"/>
        </w:rPr>
        <w:t xml:space="preserve">экстремальным </w:t>
      </w:r>
      <w:r w:rsidR="00DC5BAC">
        <w:rPr>
          <w:lang w:val="ru-RU"/>
        </w:rPr>
        <w:t>абиотическим</w:t>
      </w:r>
      <w:r w:rsidR="00DC5BAC" w:rsidRPr="007F0E0F">
        <w:rPr>
          <w:lang w:val="ru-RU"/>
        </w:rPr>
        <w:t xml:space="preserve"> </w:t>
      </w:r>
      <w:r w:rsidR="00DC5BAC">
        <w:rPr>
          <w:lang w:val="ru-RU"/>
        </w:rPr>
        <w:t xml:space="preserve">и </w:t>
      </w:r>
      <w:r w:rsidR="00DC5BAC" w:rsidRPr="007F0E0F">
        <w:rPr>
          <w:lang w:val="ru-RU"/>
        </w:rPr>
        <w:t>биотическим</w:t>
      </w:r>
      <w:r w:rsidR="007F0E0F" w:rsidRPr="007F0E0F">
        <w:rPr>
          <w:lang w:val="ru-RU"/>
        </w:rPr>
        <w:t xml:space="preserve"> факторам среды.</w:t>
      </w:r>
    </w:p>
    <w:p w:rsidR="007F0E0F" w:rsidRPr="00DC5BAC" w:rsidRDefault="001C4B5E" w:rsidP="00EF5676">
      <w:pPr>
        <w:pStyle w:val="a7"/>
        <w:spacing w:line="276" w:lineRule="auto"/>
        <w:rPr>
          <w:b/>
          <w:lang w:val="ru-RU"/>
        </w:rPr>
      </w:pPr>
      <w:r w:rsidRPr="00C46858">
        <w:rPr>
          <w:b/>
          <w:i/>
          <w:lang w:val="ru-RU"/>
        </w:rPr>
        <w:t>4.</w:t>
      </w:r>
      <w:r w:rsidR="007F0E0F" w:rsidRPr="00C46858">
        <w:rPr>
          <w:b/>
          <w:i/>
          <w:lang w:val="ru-RU"/>
        </w:rPr>
        <w:t>1</w:t>
      </w:r>
      <w:r w:rsidR="002111F0" w:rsidRPr="00C46858">
        <w:rPr>
          <w:b/>
          <w:i/>
        </w:rPr>
        <w:t xml:space="preserve">. </w:t>
      </w:r>
      <w:r w:rsidR="002111F0" w:rsidRPr="00DC5BAC">
        <w:rPr>
          <w:b/>
        </w:rPr>
        <w:t>Биологи</w:t>
      </w:r>
      <w:r w:rsidR="002111F0" w:rsidRPr="00DC5BAC">
        <w:rPr>
          <w:b/>
          <w:lang w:val="ru-RU"/>
        </w:rPr>
        <w:t>ческие особенности растений</w:t>
      </w:r>
      <w:r w:rsidR="007F0E0F" w:rsidRPr="00DC5BAC">
        <w:rPr>
          <w:b/>
        </w:rPr>
        <w:t xml:space="preserve"> и природно-климатические условия з</w:t>
      </w:r>
      <w:r w:rsidR="007F0E0F" w:rsidRPr="00DC5BAC">
        <w:rPr>
          <w:b/>
          <w:lang w:val="ru-RU"/>
        </w:rPr>
        <w:t>оны</w:t>
      </w:r>
      <w:r w:rsidR="002111F0" w:rsidRPr="00DC5BAC">
        <w:rPr>
          <w:b/>
          <w:lang w:val="ru-RU"/>
        </w:rPr>
        <w:t xml:space="preserve"> их </w:t>
      </w:r>
      <w:r w:rsidR="009215BD" w:rsidRPr="00DC5BAC">
        <w:rPr>
          <w:b/>
          <w:lang w:val="ru-RU"/>
        </w:rPr>
        <w:t>произраста</w:t>
      </w:r>
      <w:r w:rsidR="007F0E0F" w:rsidRPr="00DC5BAC">
        <w:rPr>
          <w:b/>
        </w:rPr>
        <w:t>ния</w:t>
      </w:r>
      <w:r w:rsidR="007F0E0F" w:rsidRPr="00DC5BAC">
        <w:rPr>
          <w:b/>
          <w:lang w:val="ru-RU"/>
        </w:rPr>
        <w:t>.</w:t>
      </w:r>
      <w:r w:rsidR="007F0E0F" w:rsidRPr="00DC5BAC">
        <w:rPr>
          <w:b/>
        </w:rPr>
        <w:t xml:space="preserve"> </w:t>
      </w:r>
    </w:p>
    <w:p w:rsidR="00621379" w:rsidRDefault="007F0E0F" w:rsidP="00EF5676">
      <w:pPr>
        <w:pStyle w:val="a7"/>
        <w:spacing w:line="276" w:lineRule="auto"/>
        <w:rPr>
          <w:lang w:val="ru-RU"/>
        </w:rPr>
      </w:pPr>
      <w:r>
        <w:t>Ареал распространения и успех возделывания любой культуры</w:t>
      </w:r>
      <w:r w:rsidR="001C4B5E">
        <w:rPr>
          <w:lang w:val="ru-RU"/>
        </w:rPr>
        <w:t xml:space="preserve"> и</w:t>
      </w:r>
      <w:r w:rsidR="008B65AF">
        <w:rPr>
          <w:lang w:val="ru-RU"/>
        </w:rPr>
        <w:t xml:space="preserve"> </w:t>
      </w:r>
      <w:r w:rsidR="001C4B5E">
        <w:rPr>
          <w:lang w:val="ru-RU"/>
        </w:rPr>
        <w:t>сорта</w:t>
      </w:r>
      <w:r>
        <w:t xml:space="preserve"> в знач</w:t>
      </w:r>
      <w:r w:rsidR="001C4B5E">
        <w:t xml:space="preserve">ительной степени определяются </w:t>
      </w:r>
      <w:r w:rsidR="001C4B5E">
        <w:rPr>
          <w:lang w:val="ru-RU"/>
        </w:rPr>
        <w:t>их</w:t>
      </w:r>
      <w:r>
        <w:t xml:space="preserve"> биологическими особенностями и природно-климатическими условиями зоны</w:t>
      </w:r>
      <w:r w:rsidR="00621379">
        <w:rPr>
          <w:lang w:val="ru-RU"/>
        </w:rPr>
        <w:t>.</w:t>
      </w:r>
    </w:p>
    <w:p w:rsidR="007F0E0F" w:rsidRDefault="007F0E0F" w:rsidP="00EF5676">
      <w:pPr>
        <w:pStyle w:val="a7"/>
        <w:spacing w:line="276" w:lineRule="auto"/>
        <w:rPr>
          <w:lang w:val="ru-RU"/>
        </w:rPr>
      </w:pPr>
      <w:r>
        <w:t>Центрально-Чернозёмный регион России по условиям увлажнения считается умерен</w:t>
      </w:r>
      <w:r w:rsidR="00153E1E">
        <w:t>но влажным. В силу этого</w:t>
      </w:r>
      <w:r>
        <w:rPr>
          <w:lang w:val="ru-RU"/>
        </w:rPr>
        <w:t>,</w:t>
      </w:r>
      <w:r>
        <w:t xml:space="preserve"> здесь имеются хорошие условия для формирования высокой продуктивности мезофитными растениями. Однако, наличие в отдельные годы засушливой</w:t>
      </w:r>
      <w:r w:rsidR="001B19D5">
        <w:rPr>
          <w:lang w:val="ru-RU"/>
        </w:rPr>
        <w:t xml:space="preserve"> погоды</w:t>
      </w:r>
      <w:r>
        <w:t>, негативно влияющей на растения во время вегетации, умень</w:t>
      </w:r>
      <w:r w:rsidR="00B46166">
        <w:t>шает возможности получения в данно</w:t>
      </w:r>
      <w:r w:rsidR="00B46166">
        <w:rPr>
          <w:lang w:val="ru-RU"/>
        </w:rPr>
        <w:t>м</w:t>
      </w:r>
      <w:r w:rsidR="00B46166">
        <w:t xml:space="preserve"> </w:t>
      </w:r>
      <w:r w:rsidR="00B46166">
        <w:rPr>
          <w:lang w:val="ru-RU"/>
        </w:rPr>
        <w:t>реги</w:t>
      </w:r>
      <w:r>
        <w:t>оне стабильной урожайности (Монов А.И., Аверин И.Г., Погожев В.П., 1978).</w:t>
      </w:r>
    </w:p>
    <w:p w:rsidR="007F0E0F" w:rsidRPr="007F0E0F" w:rsidRDefault="00621379" w:rsidP="00EF5676">
      <w:pPr>
        <w:pStyle w:val="a7"/>
        <w:spacing w:line="276" w:lineRule="auto"/>
        <w:rPr>
          <w:b/>
          <w:i/>
        </w:rPr>
      </w:pPr>
      <w:r>
        <w:rPr>
          <w:b/>
          <w:i/>
          <w:lang w:val="ru-RU"/>
        </w:rPr>
        <w:t>Следователь</w:t>
      </w:r>
      <w:r w:rsidR="007F0E0F" w:rsidRPr="007F0E0F">
        <w:rPr>
          <w:b/>
          <w:i/>
          <w:lang w:val="ru-RU"/>
        </w:rPr>
        <w:t>н</w:t>
      </w:r>
      <w:r w:rsidR="007F0E0F" w:rsidRPr="007F0E0F">
        <w:rPr>
          <w:b/>
          <w:i/>
        </w:rPr>
        <w:t xml:space="preserve">о, при </w:t>
      </w:r>
      <w:r w:rsidR="007F0E0F" w:rsidRPr="007F0E0F">
        <w:rPr>
          <w:b/>
          <w:i/>
          <w:lang w:val="ru-RU"/>
        </w:rPr>
        <w:t>отборе</w:t>
      </w:r>
      <w:r w:rsidR="007F0E0F" w:rsidRPr="007F0E0F">
        <w:rPr>
          <w:b/>
          <w:i/>
        </w:rPr>
        <w:t xml:space="preserve"> новых сортов</w:t>
      </w:r>
      <w:r w:rsidR="007F0E0F" w:rsidRPr="007F0E0F">
        <w:rPr>
          <w:b/>
          <w:i/>
          <w:lang w:val="ru-RU"/>
        </w:rPr>
        <w:t xml:space="preserve"> для</w:t>
      </w:r>
      <w:r>
        <w:rPr>
          <w:b/>
          <w:i/>
          <w:lang w:val="ru-RU"/>
        </w:rPr>
        <w:t xml:space="preserve"> обеспечения</w:t>
      </w:r>
      <w:r w:rsidR="007F0E0F" w:rsidRPr="007F0E0F">
        <w:rPr>
          <w:b/>
          <w:i/>
          <w:lang w:val="ru-RU"/>
        </w:rPr>
        <w:t xml:space="preserve"> эффективного производства</w:t>
      </w:r>
      <w:r>
        <w:rPr>
          <w:b/>
          <w:i/>
        </w:rPr>
        <w:t xml:space="preserve"> в данной зоне</w:t>
      </w:r>
      <w:r w:rsidR="007F0E0F" w:rsidRPr="007F0E0F">
        <w:rPr>
          <w:b/>
          <w:i/>
        </w:rPr>
        <w:t xml:space="preserve"> необхо</w:t>
      </w:r>
      <w:r>
        <w:rPr>
          <w:b/>
          <w:i/>
        </w:rPr>
        <w:t>дим</w:t>
      </w:r>
      <w:r>
        <w:rPr>
          <w:b/>
          <w:i/>
          <w:lang w:val="ru-RU"/>
        </w:rPr>
        <w:t>о</w:t>
      </w:r>
      <w:r w:rsidR="001B19D5">
        <w:rPr>
          <w:b/>
          <w:i/>
        </w:rPr>
        <w:t xml:space="preserve"> учитывать </w:t>
      </w:r>
      <w:r w:rsidR="001B19D5">
        <w:rPr>
          <w:b/>
          <w:i/>
          <w:lang w:val="ru-RU"/>
        </w:rPr>
        <w:t>их</w:t>
      </w:r>
      <w:r>
        <w:rPr>
          <w:b/>
          <w:i/>
          <w:lang w:val="ru-RU"/>
        </w:rPr>
        <w:t xml:space="preserve"> устойчивость к засушливым условиям произрастания</w:t>
      </w:r>
      <w:r w:rsidR="007F0E0F" w:rsidRPr="007F0E0F">
        <w:rPr>
          <w:b/>
          <w:i/>
        </w:rPr>
        <w:t>.</w:t>
      </w:r>
    </w:p>
    <w:p w:rsidR="00FA20AF" w:rsidRDefault="00621379" w:rsidP="00EF5676">
      <w:pPr>
        <w:pStyle w:val="a7"/>
        <w:spacing w:line="276" w:lineRule="auto"/>
        <w:rPr>
          <w:lang w:val="ru-RU"/>
        </w:rPr>
      </w:pPr>
      <w:r>
        <w:lastRenderedPageBreak/>
        <w:t>Центральные област</w:t>
      </w:r>
      <w:r>
        <w:rPr>
          <w:lang w:val="ru-RU"/>
        </w:rPr>
        <w:t>и</w:t>
      </w:r>
      <w:r w:rsidR="007F0E0F">
        <w:t xml:space="preserve"> России</w:t>
      </w:r>
      <w:r w:rsidR="00975BFE">
        <w:rPr>
          <w:lang w:val="ru-RU"/>
        </w:rPr>
        <w:t>, куда входит и Орловская область,</w:t>
      </w:r>
      <w:r w:rsidR="007F0E0F">
        <w:t xml:space="preserve"> расположены с севера на юг в основном между 52</w:t>
      </w:r>
      <w:r w:rsidR="007F0E0F">
        <w:sym w:font="Symbol" w:char="F0B0"/>
      </w:r>
      <w:r w:rsidR="007F0E0F">
        <w:t xml:space="preserve"> и 70</w:t>
      </w:r>
      <w:r w:rsidR="007F0E0F">
        <w:sym w:font="Symbol" w:char="F0B0"/>
      </w:r>
      <w:r w:rsidR="007F0E0F">
        <w:t xml:space="preserve"> северной широты. Климат здесь умеренно и средне континентальный, лето теплое. Период вегетации наиболее</w:t>
      </w:r>
      <w:r>
        <w:t xml:space="preserve"> продолжительный – 130…155 дней</w:t>
      </w:r>
      <w:r>
        <w:rPr>
          <w:lang w:val="ru-RU"/>
        </w:rPr>
        <w:t xml:space="preserve">. </w:t>
      </w:r>
      <w:r w:rsidR="007F0E0F">
        <w:t>По данным Р.А.Мамонтовой (1986), продолжительность светового дня в пределах 60…65</w:t>
      </w:r>
      <w:r w:rsidR="007F0E0F">
        <w:sym w:font="Symbol" w:char="F0B0"/>
      </w:r>
      <w:r w:rsidR="007F0E0F">
        <w:t>СШ составляет 18…22, а на юге зоны – 15…16 часов, что, как известно, благоприятствует хорошему развити</w:t>
      </w:r>
      <w:r>
        <w:t>ю длиннодневных растени</w:t>
      </w:r>
      <w:r>
        <w:rPr>
          <w:lang w:val="ru-RU"/>
        </w:rPr>
        <w:t>й</w:t>
      </w:r>
      <w:r w:rsidR="007F0E0F">
        <w:t>.</w:t>
      </w:r>
    </w:p>
    <w:p w:rsidR="007F0E0F" w:rsidRDefault="007F0E0F" w:rsidP="00EF5676">
      <w:pPr>
        <w:pStyle w:val="a7"/>
        <w:spacing w:line="276" w:lineRule="auto"/>
        <w:rPr>
          <w:lang w:val="ru-RU"/>
        </w:rPr>
      </w:pPr>
      <w:r>
        <w:t xml:space="preserve"> Суммарная радиация с севера на юг растет от 65,0 до 86 ккал/см</w:t>
      </w:r>
      <w:r>
        <w:rPr>
          <w:vertAlign w:val="superscript"/>
        </w:rPr>
        <w:t>2</w:t>
      </w:r>
      <w:r>
        <w:t>, а физиологически активная радиация (ФАР) – от 29 до 36,0 ккал/см</w:t>
      </w:r>
      <w:r>
        <w:rPr>
          <w:vertAlign w:val="superscript"/>
        </w:rPr>
        <w:t>2</w:t>
      </w:r>
      <w:r>
        <w:t>. В годовом ходе максимум значений суммарной и фотосинтетически активной радиации приходитс</w:t>
      </w:r>
      <w:r w:rsidR="00621379">
        <w:t>я на июнь</w:t>
      </w:r>
      <w:r>
        <w:t xml:space="preserve">. Отмечается, что валовый выход растениеводческой продукции или урожая групп культур в этой зоне существенно зависит от продолжительности солнечного сияния за июнь-июль - </w:t>
      </w:r>
      <w:r>
        <w:rPr>
          <w:lang w:val="en-US"/>
        </w:rPr>
        <w:t>r</w:t>
      </w:r>
      <w:r>
        <w:t xml:space="preserve">=+0,35 (Пасечнюк Л.Е., Михайлова З.И., Хромова Л.И., 1986). </w:t>
      </w:r>
    </w:p>
    <w:p w:rsidR="007F0E0F" w:rsidRDefault="007F0E0F" w:rsidP="00EF5676">
      <w:pPr>
        <w:pStyle w:val="a7"/>
        <w:spacing w:line="276" w:lineRule="auto"/>
      </w:pPr>
      <w:r>
        <w:t>При изучении факторов среды была установлена прямолинейная  зависимость между урожайностью групп культур</w:t>
      </w:r>
      <w:r w:rsidR="008B65AF">
        <w:rPr>
          <w:lang w:val="ru-RU"/>
        </w:rPr>
        <w:t xml:space="preserve"> и</w:t>
      </w:r>
      <w:r>
        <w:t xml:space="preserve"> с </w:t>
      </w:r>
      <w:r w:rsidR="00621379">
        <w:t>сумами</w:t>
      </w:r>
      <w:r>
        <w:t xml:space="preserve"> температур воздуха. В данной зоне получено ряд значимых коэффициентов корреляции урожайности с осадками за май-июнь и с суммой среднесуточных температур за период с </w:t>
      </w:r>
      <w:r>
        <w:rPr>
          <w:lang w:val="en-US"/>
        </w:rPr>
        <w:t>t</w:t>
      </w:r>
      <w:r>
        <w:t>&gt;5</w:t>
      </w:r>
      <w:r>
        <w:sym w:font="Symbol" w:char="F0B0"/>
      </w:r>
      <w:r>
        <w:t>С (Пасечнюк Л.Е., Михайлова З.И., Хромова Л.И., 1986).</w:t>
      </w:r>
    </w:p>
    <w:p w:rsidR="007F0E0F" w:rsidRPr="00153E1E" w:rsidRDefault="007F0E0F" w:rsidP="00EF5676">
      <w:pPr>
        <w:pStyle w:val="a7"/>
        <w:spacing w:line="276" w:lineRule="auto"/>
        <w:rPr>
          <w:lang w:val="ru-RU"/>
        </w:rPr>
      </w:pPr>
      <w:r>
        <w:t>Среднесуточная температура воздуха в Центральном и Центрально-Чернозёмном регионах России за вегетационный период, начиная с мая, повышается с 12,9</w:t>
      </w:r>
      <w:r>
        <w:sym w:font="Symbol" w:char="F0B0"/>
      </w:r>
      <w:r>
        <w:t>С и достигает максимума в июле - 18,9</w:t>
      </w:r>
      <w:r>
        <w:sym w:font="Symbol" w:char="F0B0"/>
      </w:r>
      <w:r>
        <w:t>С, снижаясь затем в августе до 17,5</w:t>
      </w:r>
      <w:r>
        <w:sym w:font="Symbol" w:char="F0B0"/>
      </w:r>
      <w:r w:rsidR="00975BFE">
        <w:t>С (</w:t>
      </w:r>
      <w:r w:rsidR="00975BFE">
        <w:rPr>
          <w:lang w:val="ru-RU"/>
        </w:rPr>
        <w:t>п</w:t>
      </w:r>
      <w:r>
        <w:t>о многолетним данным АГМС г.Орла). При этом сумма активных температур (&gt;=10</w:t>
      </w:r>
      <w:r>
        <w:sym w:font="Symbol" w:char="F0B0"/>
      </w:r>
      <w:r>
        <w:t xml:space="preserve">С) для реализации потенциальной продуктивности растений достигает необходимой величины для раннеспелых сортов – во </w:t>
      </w:r>
      <w:r>
        <w:rPr>
          <w:lang w:val="en-US"/>
        </w:rPr>
        <w:t>II</w:t>
      </w:r>
      <w:r>
        <w:t xml:space="preserve"> декаде (1262</w:t>
      </w:r>
      <w:r>
        <w:sym w:font="Symbol" w:char="F0B0"/>
      </w:r>
      <w:r>
        <w:t xml:space="preserve">С), среднеспелых – в </w:t>
      </w:r>
      <w:r>
        <w:rPr>
          <w:lang w:val="en-US"/>
        </w:rPr>
        <w:t>III</w:t>
      </w:r>
      <w:r>
        <w:t xml:space="preserve"> декаде июля (1465</w:t>
      </w:r>
      <w:r>
        <w:sym w:font="Symbol" w:char="F0B0"/>
      </w:r>
      <w:r>
        <w:t xml:space="preserve">С), а для позднеспелых – в </w:t>
      </w:r>
      <w:r>
        <w:rPr>
          <w:lang w:val="en-US"/>
        </w:rPr>
        <w:t>I</w:t>
      </w:r>
      <w:r>
        <w:t xml:space="preserve"> декаде августа (1646</w:t>
      </w:r>
      <w:r>
        <w:sym w:font="Symbol" w:char="F0B0"/>
      </w:r>
      <w:r w:rsidR="00621379">
        <w:t>С)</w:t>
      </w:r>
      <w:r>
        <w:t>. Сопоставляя эти данные с</w:t>
      </w:r>
      <w:r w:rsidR="00153E1E">
        <w:t xml:space="preserve"> требовательностью растений</w:t>
      </w:r>
      <w:r>
        <w:t xml:space="preserve"> к теплу</w:t>
      </w:r>
      <w:r w:rsidR="00153E1E">
        <w:rPr>
          <w:lang w:val="ru-RU"/>
        </w:rPr>
        <w:t>,</w:t>
      </w:r>
      <w:r>
        <w:t xml:space="preserve"> </w:t>
      </w:r>
      <w:r w:rsidR="00796C87">
        <w:t>можн</w:t>
      </w:r>
      <w:r w:rsidR="00796C87">
        <w:rPr>
          <w:lang w:val="ru-RU"/>
        </w:rPr>
        <w:t>о</w:t>
      </w:r>
      <w:r w:rsidR="00153E1E">
        <w:t xml:space="preserve"> </w:t>
      </w:r>
      <w:r w:rsidR="00153E1E">
        <w:rPr>
          <w:lang w:val="ru-RU"/>
        </w:rPr>
        <w:t>заключи</w:t>
      </w:r>
      <w:r>
        <w:t xml:space="preserve">ть, что температурный фактор в Центральных областях России </w:t>
      </w:r>
      <w:r w:rsidR="00153E1E">
        <w:t xml:space="preserve">в целом </w:t>
      </w:r>
      <w:r>
        <w:t>не является при</w:t>
      </w:r>
      <w:r w:rsidR="00153E1E">
        <w:t xml:space="preserve">чиной низкой продуктивности </w:t>
      </w:r>
      <w:r w:rsidR="008B65AF">
        <w:rPr>
          <w:lang w:val="ru-RU"/>
        </w:rPr>
        <w:t xml:space="preserve">возделываемых сортов </w:t>
      </w:r>
      <w:r w:rsidR="00153E1E">
        <w:rPr>
          <w:lang w:val="ru-RU"/>
        </w:rPr>
        <w:t>у таких широко распространенных</w:t>
      </w:r>
      <w:r w:rsidR="00153E1E">
        <w:t xml:space="preserve"> культур</w:t>
      </w:r>
      <w:r w:rsidR="00975BFE">
        <w:rPr>
          <w:lang w:val="ru-RU"/>
        </w:rPr>
        <w:t>,</w:t>
      </w:r>
      <w:r w:rsidR="00153E1E">
        <w:rPr>
          <w:lang w:val="ru-RU"/>
        </w:rPr>
        <w:t xml:space="preserve"> как пшеница, рожь, ячмень, овес, горох, кормовые бобы. В то же время для </w:t>
      </w:r>
      <w:r w:rsidR="008B65AF">
        <w:rPr>
          <w:lang w:val="ru-RU"/>
        </w:rPr>
        <w:t xml:space="preserve">сортов </w:t>
      </w:r>
      <w:r w:rsidR="00153E1E">
        <w:rPr>
          <w:lang w:val="ru-RU"/>
        </w:rPr>
        <w:t xml:space="preserve">гречихи, сои, </w:t>
      </w:r>
      <w:r w:rsidR="008B65AF">
        <w:rPr>
          <w:lang w:val="ru-RU"/>
        </w:rPr>
        <w:t xml:space="preserve">фасоли, </w:t>
      </w:r>
      <w:r w:rsidR="00153E1E">
        <w:rPr>
          <w:lang w:val="ru-RU"/>
        </w:rPr>
        <w:t>чечевицы обыкновенной, подсолнечника и кукурузы на зер</w:t>
      </w:r>
      <w:r w:rsidR="00975BFE">
        <w:rPr>
          <w:lang w:val="ru-RU"/>
        </w:rPr>
        <w:t>но</w:t>
      </w:r>
      <w:r w:rsidR="00B46166">
        <w:rPr>
          <w:lang w:val="ru-RU"/>
        </w:rPr>
        <w:t xml:space="preserve"> </w:t>
      </w:r>
      <w:r w:rsidR="00796C87">
        <w:rPr>
          <w:lang w:val="ru-RU"/>
        </w:rPr>
        <w:t>невысокая температура в запад</w:t>
      </w:r>
      <w:r w:rsidR="00153E1E">
        <w:rPr>
          <w:lang w:val="ru-RU"/>
        </w:rPr>
        <w:t xml:space="preserve">ном регионе </w:t>
      </w:r>
      <w:r w:rsidR="00796C87">
        <w:rPr>
          <w:lang w:val="ru-RU"/>
        </w:rPr>
        <w:t xml:space="preserve">области </w:t>
      </w:r>
      <w:r w:rsidR="00153E1E">
        <w:rPr>
          <w:lang w:val="ru-RU"/>
        </w:rPr>
        <w:t>может существенно сдерживать рост растений</w:t>
      </w:r>
      <w:r w:rsidR="00153E1E" w:rsidRPr="00153E1E">
        <w:rPr>
          <w:lang w:val="ru-RU"/>
        </w:rPr>
        <w:t xml:space="preserve"> </w:t>
      </w:r>
      <w:r w:rsidR="00153E1E">
        <w:rPr>
          <w:lang w:val="ru-RU"/>
        </w:rPr>
        <w:t>у этих</w:t>
      </w:r>
      <w:r w:rsidR="00153E1E" w:rsidRPr="00153E1E">
        <w:rPr>
          <w:lang w:val="ru-RU"/>
        </w:rPr>
        <w:t xml:space="preserve"> </w:t>
      </w:r>
      <w:r w:rsidR="00153E1E">
        <w:rPr>
          <w:lang w:val="ru-RU"/>
        </w:rPr>
        <w:t>теплолюбивых культур, особенно на начальных этапах</w:t>
      </w:r>
      <w:r w:rsidR="00153E1E" w:rsidRPr="00153E1E">
        <w:rPr>
          <w:lang w:val="ru-RU"/>
        </w:rPr>
        <w:t xml:space="preserve"> </w:t>
      </w:r>
      <w:r w:rsidR="00153E1E">
        <w:rPr>
          <w:lang w:val="ru-RU"/>
        </w:rPr>
        <w:t>их развития.</w:t>
      </w:r>
    </w:p>
    <w:p w:rsidR="007F0E0F" w:rsidRDefault="00621379" w:rsidP="00EF5676">
      <w:pPr>
        <w:pStyle w:val="a7"/>
        <w:spacing w:line="276" w:lineRule="auto"/>
      </w:pPr>
      <w:r>
        <w:t>С</w:t>
      </w:r>
      <w:r w:rsidR="007F0E0F">
        <w:t>тепень реализации потенциальной продуктивности значительным образом корректируется и уровнем плодородия почв.</w:t>
      </w:r>
      <w:r w:rsidR="007F0E0F">
        <w:rPr>
          <w:lang w:val="ru-RU"/>
        </w:rPr>
        <w:t xml:space="preserve"> </w:t>
      </w:r>
      <w:r w:rsidR="007F0E0F">
        <w:t xml:space="preserve">Наиболее высокие урожаи получают на черноземах или окультуренных разновидностях других почв. </w:t>
      </w:r>
      <w:r w:rsidR="007F0E0F">
        <w:lastRenderedPageBreak/>
        <w:t>Благоприятствуют этому близкие к нейтральным среднесвязанные суглинки, хорошо обеспеченные влагой и воздухом, богатые гумусом, известью, фосфором, калием, бором, медью, молибденом и железом</w:t>
      </w:r>
      <w:r>
        <w:rPr>
          <w:lang w:val="ru-RU"/>
        </w:rPr>
        <w:t>.</w:t>
      </w:r>
      <w:r>
        <w:t xml:space="preserve"> </w:t>
      </w:r>
      <w:r w:rsidR="007F0E0F">
        <w:t>Тяжелые, слишком плотные и кислые почвы способствуют поверхностному расп</w:t>
      </w:r>
      <w:r w:rsidR="001B19D5">
        <w:t>оложению корневой системы</w:t>
      </w:r>
      <w:r w:rsidR="007F0E0F">
        <w:t>, подавлению деятельност</w:t>
      </w:r>
      <w:r>
        <w:t>и клубеньковых бактерий</w:t>
      </w:r>
      <w:r w:rsidR="007F0E0F">
        <w:t>.</w:t>
      </w:r>
    </w:p>
    <w:p w:rsidR="007F0E0F" w:rsidRDefault="007F0E0F" w:rsidP="00EF5676">
      <w:pPr>
        <w:pStyle w:val="a7"/>
        <w:spacing w:line="276" w:lineRule="auto"/>
        <w:rPr>
          <w:lang w:val="ru-RU"/>
        </w:rPr>
      </w:pPr>
      <w:r>
        <w:t>В</w:t>
      </w:r>
      <w:r w:rsidR="00DC5BAC">
        <w:rPr>
          <w:lang w:val="ru-RU"/>
        </w:rPr>
        <w:t>о многих</w:t>
      </w:r>
      <w:r w:rsidR="00DC5BAC">
        <w:t xml:space="preserve"> ц</w:t>
      </w:r>
      <w:r>
        <w:t>ентральных област</w:t>
      </w:r>
      <w:r w:rsidR="00975BFE">
        <w:t xml:space="preserve">ях России в основном </w:t>
      </w:r>
      <w:r w:rsidR="00975BFE">
        <w:rPr>
          <w:lang w:val="ru-RU"/>
        </w:rPr>
        <w:t>преобладают</w:t>
      </w:r>
      <w:r>
        <w:t xml:space="preserve"> серые лесные почвы и подзолистые черноземы, залегающие на лессовидных суглинках. Здесь могут встречаться как богатые гумусом, так и бедные почвы. Во многих случаях почвы этой зоны тяжелые, с высокой кислотностью и низким</w:t>
      </w:r>
      <w:r w:rsidR="00975BFE">
        <w:t xml:space="preserve"> содержанием доступного фосфора</w:t>
      </w:r>
      <w:r w:rsidR="00975BFE">
        <w:rPr>
          <w:lang w:val="ru-RU"/>
        </w:rPr>
        <w:t xml:space="preserve"> и</w:t>
      </w:r>
      <w:r w:rsidR="00621379">
        <w:t xml:space="preserve"> калия</w:t>
      </w:r>
      <w:r>
        <w:t xml:space="preserve">. </w:t>
      </w:r>
    </w:p>
    <w:p w:rsidR="007F0E0F" w:rsidRPr="007F0E0F" w:rsidRDefault="007F0E0F" w:rsidP="00EF5676">
      <w:pPr>
        <w:pStyle w:val="a7"/>
        <w:spacing w:line="276" w:lineRule="auto"/>
        <w:rPr>
          <w:b/>
          <w:i/>
        </w:rPr>
      </w:pPr>
      <w:r w:rsidRPr="007F0E0F">
        <w:rPr>
          <w:b/>
          <w:i/>
        </w:rPr>
        <w:t xml:space="preserve">Эти данные указывают на то, что плодородие и кислотность почв в данной зоне </w:t>
      </w:r>
      <w:r w:rsidR="008B65AF">
        <w:rPr>
          <w:b/>
          <w:i/>
          <w:lang w:val="ru-RU"/>
        </w:rPr>
        <w:t>м</w:t>
      </w:r>
      <w:r w:rsidR="008B65AF">
        <w:rPr>
          <w:b/>
          <w:i/>
        </w:rPr>
        <w:t>огут</w:t>
      </w:r>
      <w:r w:rsidRPr="007F0E0F">
        <w:rPr>
          <w:b/>
          <w:i/>
        </w:rPr>
        <w:t xml:space="preserve"> быть одними из лимитирующих факторов высокой продуктивности </w:t>
      </w:r>
      <w:r w:rsidRPr="007F0E0F">
        <w:rPr>
          <w:b/>
          <w:i/>
          <w:lang w:val="ru-RU"/>
        </w:rPr>
        <w:t xml:space="preserve"> </w:t>
      </w:r>
      <w:r w:rsidRPr="007F0E0F">
        <w:rPr>
          <w:b/>
          <w:i/>
        </w:rPr>
        <w:t xml:space="preserve">сортов </w:t>
      </w:r>
      <w:r w:rsidRPr="007F0E0F">
        <w:rPr>
          <w:b/>
          <w:i/>
          <w:lang w:val="ru-RU"/>
        </w:rPr>
        <w:t>у таких культур</w:t>
      </w:r>
      <w:r w:rsidR="00975BFE">
        <w:rPr>
          <w:b/>
          <w:i/>
          <w:lang w:val="ru-RU"/>
        </w:rPr>
        <w:t xml:space="preserve"> </w:t>
      </w:r>
      <w:r w:rsidRPr="007F0E0F">
        <w:rPr>
          <w:b/>
          <w:i/>
          <w:lang w:val="ru-RU"/>
        </w:rPr>
        <w:t>как пшеница, ячмень,</w:t>
      </w:r>
      <w:r w:rsidRPr="007F0E0F">
        <w:rPr>
          <w:b/>
          <w:i/>
        </w:rPr>
        <w:t xml:space="preserve"> горох</w:t>
      </w:r>
      <w:r w:rsidRPr="007F0E0F">
        <w:rPr>
          <w:b/>
          <w:i/>
          <w:lang w:val="ru-RU"/>
        </w:rPr>
        <w:t>, соя</w:t>
      </w:r>
      <w:r w:rsidRPr="007F0E0F">
        <w:rPr>
          <w:b/>
          <w:i/>
        </w:rPr>
        <w:t>.</w:t>
      </w:r>
    </w:p>
    <w:p w:rsidR="007F0E0F" w:rsidRDefault="007F0E0F" w:rsidP="00EF5676">
      <w:pPr>
        <w:pStyle w:val="a7"/>
        <w:spacing w:line="276" w:lineRule="auto"/>
        <w:rPr>
          <w:lang w:val="ru-RU"/>
        </w:rPr>
      </w:pPr>
      <w:r>
        <w:t xml:space="preserve">Таким образом, природно-климатические ресурсы Центрального и Центрально-Чернозёмного регионов России в </w:t>
      </w:r>
      <w:r w:rsidR="00153E1E">
        <w:t xml:space="preserve">целом позволяют растениям </w:t>
      </w:r>
      <w:r w:rsidR="00153E1E">
        <w:rPr>
          <w:lang w:val="ru-RU"/>
        </w:rPr>
        <w:t>многих сельскохозяйственных культур</w:t>
      </w:r>
      <w:r>
        <w:t xml:space="preserve"> наиболее полно раскрывать биологический потенциал. Причиной низкой продуктивности в основном могут быть: дефицит влаги в мае-июне, низкая ФАР и высокая влажность в к</w:t>
      </w:r>
      <w:r w:rsidR="00975BFE">
        <w:t>онце июля начале августа</w:t>
      </w:r>
      <w:r>
        <w:t xml:space="preserve">, низкое плодородие и высокая кислотность почв. Погодные условия июня и первых двух декад июля способствуют наибольшей реализации продукционного потенциала растений. </w:t>
      </w:r>
    </w:p>
    <w:p w:rsidR="00153E1E" w:rsidRDefault="00153E1E" w:rsidP="00EF5676">
      <w:pPr>
        <w:pStyle w:val="a7"/>
        <w:spacing w:line="276" w:lineRule="auto"/>
        <w:rPr>
          <w:lang w:val="ru-RU"/>
        </w:rPr>
      </w:pPr>
      <w:r>
        <w:rPr>
          <w:lang w:val="ru-RU"/>
        </w:rPr>
        <w:t>Для эффективного</w:t>
      </w:r>
      <w:r w:rsidR="008B65AF">
        <w:rPr>
          <w:lang w:val="ru-RU"/>
        </w:rPr>
        <w:t xml:space="preserve"> использования биоклиматических ресурсов</w:t>
      </w:r>
      <w:r>
        <w:rPr>
          <w:lang w:val="ru-RU"/>
        </w:rPr>
        <w:t xml:space="preserve"> региона необход</w:t>
      </w:r>
      <w:r w:rsidR="00796C87">
        <w:rPr>
          <w:lang w:val="ru-RU"/>
        </w:rPr>
        <w:t>имо, прежде всего, правильно подо</w:t>
      </w:r>
      <w:r>
        <w:rPr>
          <w:lang w:val="ru-RU"/>
        </w:rPr>
        <w:t xml:space="preserve">брать сорта по продолжительности вегетационного и межфазных периодов развития. </w:t>
      </w:r>
    </w:p>
    <w:p w:rsidR="00153E1E" w:rsidRPr="00DC5BAC" w:rsidRDefault="00153E1E" w:rsidP="00EF5676">
      <w:pPr>
        <w:pStyle w:val="a3"/>
        <w:numPr>
          <w:ilvl w:val="1"/>
          <w:numId w:val="24"/>
        </w:numPr>
        <w:spacing w:line="276" w:lineRule="auto"/>
        <w:jc w:val="both"/>
        <w:rPr>
          <w:b/>
          <w:sz w:val="28"/>
          <w:szCs w:val="28"/>
        </w:rPr>
      </w:pPr>
      <w:r w:rsidRPr="00DC5BAC">
        <w:rPr>
          <w:b/>
          <w:sz w:val="28"/>
          <w:szCs w:val="28"/>
        </w:rPr>
        <w:t>Продолжительность вегетационного периода</w:t>
      </w:r>
    </w:p>
    <w:p w:rsidR="00153E1E" w:rsidRDefault="00153E1E" w:rsidP="00E628E3">
      <w:pPr>
        <w:pStyle w:val="aa"/>
        <w:spacing w:line="276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Важнейшим условием достижения </w:t>
      </w:r>
      <w:r w:rsidR="009215BD">
        <w:rPr>
          <w:rFonts w:ascii="Times New Roman" w:hAnsi="Times New Roman"/>
          <w:sz w:val="28"/>
        </w:rPr>
        <w:t xml:space="preserve">сортом </w:t>
      </w:r>
      <w:r>
        <w:rPr>
          <w:rFonts w:ascii="Times New Roman" w:hAnsi="Times New Roman"/>
          <w:sz w:val="28"/>
        </w:rPr>
        <w:t>запланированного урожая определенного качества является прохождение растениями периодов развития в наиболее благ</w:t>
      </w:r>
      <w:r w:rsidR="00975BFE">
        <w:rPr>
          <w:rFonts w:ascii="Times New Roman" w:hAnsi="Times New Roman"/>
          <w:sz w:val="28"/>
        </w:rPr>
        <w:t>оприятных погодно-климатических</w:t>
      </w:r>
      <w:r>
        <w:rPr>
          <w:rFonts w:ascii="Times New Roman" w:hAnsi="Times New Roman"/>
          <w:sz w:val="28"/>
        </w:rPr>
        <w:t xml:space="preserve"> условия</w:t>
      </w:r>
      <w:r w:rsidR="00975BFE"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>.</w:t>
      </w:r>
    </w:p>
    <w:p w:rsidR="00E628E3" w:rsidRPr="00E628E3" w:rsidRDefault="00E96F20" w:rsidP="00E628E3">
      <w:pPr>
        <w:pStyle w:val="aa"/>
        <w:spacing w:line="276" w:lineRule="auto"/>
        <w:ind w:firstLine="3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i/>
          <w:sz w:val="28"/>
          <w:szCs w:val="28"/>
        </w:rPr>
        <w:t>Исходя из этого, в</w:t>
      </w:r>
      <w:r w:rsidR="00153E1E" w:rsidRPr="00975BFE">
        <w:rPr>
          <w:rFonts w:ascii="Times New Roman" w:hAnsi="Times New Roman"/>
          <w:b/>
          <w:i/>
          <w:sz w:val="28"/>
          <w:szCs w:val="28"/>
        </w:rPr>
        <w:t xml:space="preserve"> Центральном и Центрально-Чернозёмном регионах России преимуще</w:t>
      </w:r>
      <w:r w:rsidR="008B65AF" w:rsidRPr="00975BFE">
        <w:rPr>
          <w:rFonts w:ascii="Times New Roman" w:hAnsi="Times New Roman"/>
          <w:b/>
          <w:i/>
          <w:sz w:val="28"/>
          <w:szCs w:val="28"/>
        </w:rPr>
        <w:t>ства в формировании высокого и качественного урожая</w:t>
      </w:r>
      <w:r w:rsidR="00153E1E" w:rsidRPr="00975BFE">
        <w:rPr>
          <w:rFonts w:ascii="Times New Roman" w:hAnsi="Times New Roman"/>
          <w:b/>
          <w:i/>
          <w:sz w:val="28"/>
          <w:szCs w:val="28"/>
        </w:rPr>
        <w:t xml:space="preserve"> име</w:t>
      </w:r>
      <w:r w:rsidR="008B65AF" w:rsidRPr="00975BFE">
        <w:rPr>
          <w:rFonts w:ascii="Times New Roman" w:hAnsi="Times New Roman"/>
          <w:b/>
          <w:i/>
          <w:sz w:val="28"/>
          <w:szCs w:val="28"/>
        </w:rPr>
        <w:t>ют</w:t>
      </w:r>
      <w:r w:rsidR="00153E1E" w:rsidRPr="00975BFE">
        <w:rPr>
          <w:rFonts w:ascii="Times New Roman" w:hAnsi="Times New Roman"/>
          <w:b/>
          <w:i/>
          <w:sz w:val="28"/>
          <w:szCs w:val="28"/>
        </w:rPr>
        <w:t xml:space="preserve"> те сорта, у которых образование и развитие генеративных органов будет проходить в июне и первой половине июля, когда наступают самые длинные световые дни с максимальным приходом ФАР, оптимальной обеспеченностью влагой</w:t>
      </w:r>
      <w:r w:rsidR="00153E1E" w:rsidRPr="00975BFE">
        <w:rPr>
          <w:b/>
          <w:i/>
        </w:rPr>
        <w:t>.</w:t>
      </w:r>
      <w:r w:rsidR="00153E1E" w:rsidRPr="00153E1E">
        <w:rPr>
          <w:rFonts w:ascii="Times New Roman" w:hAnsi="Times New Roman"/>
          <w:sz w:val="28"/>
        </w:rPr>
        <w:t xml:space="preserve"> </w:t>
      </w:r>
      <w:r w:rsidR="00E628E3">
        <w:rPr>
          <w:rFonts w:ascii="Times New Roman" w:hAnsi="Times New Roman"/>
          <w:sz w:val="28"/>
        </w:rPr>
        <w:t>В частности,</w:t>
      </w:r>
      <w:r w:rsidR="00153E1E">
        <w:rPr>
          <w:rFonts w:ascii="Times New Roman" w:hAnsi="Times New Roman"/>
          <w:sz w:val="28"/>
        </w:rPr>
        <w:t xml:space="preserve"> важно, чтобы цветение у этих сортов приходилось на 5...15 июня, период налива семян - 15 июня</w:t>
      </w:r>
      <w:r w:rsidR="00975BFE">
        <w:rPr>
          <w:rFonts w:ascii="Times New Roman" w:hAnsi="Times New Roman"/>
          <w:sz w:val="28"/>
        </w:rPr>
        <w:t xml:space="preserve"> </w:t>
      </w:r>
      <w:r w:rsidR="00153E1E">
        <w:rPr>
          <w:rFonts w:ascii="Times New Roman" w:hAnsi="Times New Roman"/>
          <w:sz w:val="28"/>
        </w:rPr>
        <w:t>-</w:t>
      </w:r>
      <w:r w:rsidR="009215BD">
        <w:rPr>
          <w:rFonts w:ascii="Times New Roman" w:hAnsi="Times New Roman"/>
          <w:sz w:val="28"/>
        </w:rPr>
        <w:t xml:space="preserve"> 20 июля, </w:t>
      </w:r>
      <w:r w:rsidR="00E628E3">
        <w:rPr>
          <w:rFonts w:ascii="Times New Roman" w:hAnsi="Times New Roman"/>
          <w:sz w:val="28"/>
        </w:rPr>
        <w:t>а вегетационный</w:t>
      </w:r>
      <w:r w:rsidR="009215BD">
        <w:rPr>
          <w:rFonts w:ascii="Times New Roman" w:hAnsi="Times New Roman"/>
          <w:sz w:val="28"/>
        </w:rPr>
        <w:t xml:space="preserve"> цикл</w:t>
      </w:r>
      <w:r w:rsidR="00153E1E">
        <w:rPr>
          <w:rFonts w:ascii="Times New Roman" w:hAnsi="Times New Roman"/>
          <w:sz w:val="28"/>
        </w:rPr>
        <w:t xml:space="preserve"> заканчивался в конце июля </w:t>
      </w:r>
      <w:r>
        <w:rPr>
          <w:rFonts w:ascii="Times New Roman" w:hAnsi="Times New Roman"/>
          <w:sz w:val="28"/>
        </w:rPr>
        <w:t xml:space="preserve">или </w:t>
      </w:r>
      <w:r w:rsidR="00153E1E">
        <w:rPr>
          <w:rFonts w:ascii="Times New Roman" w:hAnsi="Times New Roman"/>
          <w:sz w:val="28"/>
        </w:rPr>
        <w:t>начале августа</w:t>
      </w:r>
      <w:r w:rsidR="00796C87">
        <w:rPr>
          <w:rFonts w:ascii="Times New Roman" w:hAnsi="Times New Roman"/>
          <w:sz w:val="28"/>
        </w:rPr>
        <w:t xml:space="preserve"> </w:t>
      </w:r>
      <w:r w:rsidR="00153E1E">
        <w:rPr>
          <w:rFonts w:ascii="Times New Roman" w:hAnsi="Times New Roman"/>
          <w:sz w:val="28"/>
        </w:rPr>
        <w:t xml:space="preserve">(рис. </w:t>
      </w:r>
      <w:r w:rsidR="00E628E3">
        <w:rPr>
          <w:rFonts w:ascii="Times New Roman" w:hAnsi="Times New Roman"/>
          <w:sz w:val="28"/>
        </w:rPr>
        <w:t>9</w:t>
      </w:r>
      <w:r w:rsidR="00153E1E">
        <w:rPr>
          <w:rFonts w:ascii="Times New Roman" w:hAnsi="Times New Roman"/>
          <w:sz w:val="28"/>
        </w:rPr>
        <w:t>).</w:t>
      </w:r>
      <w:r w:rsidR="00153E1E" w:rsidRPr="007F0E0F">
        <w:rPr>
          <w:rFonts w:ascii="Times New Roman" w:hAnsi="Times New Roman"/>
          <w:sz w:val="28"/>
        </w:rPr>
        <w:t xml:space="preserve"> </w:t>
      </w:r>
      <w:r w:rsidR="00153E1E">
        <w:rPr>
          <w:rFonts w:ascii="Times New Roman" w:hAnsi="Times New Roman"/>
          <w:sz w:val="28"/>
        </w:rPr>
        <w:t xml:space="preserve">Оптимальной продолжительностью вегетационного периода сорта в данном регионе </w:t>
      </w:r>
      <w:r w:rsidR="008B65AF">
        <w:rPr>
          <w:rFonts w:ascii="Times New Roman" w:hAnsi="Times New Roman"/>
          <w:sz w:val="28"/>
        </w:rPr>
        <w:t xml:space="preserve">следует </w:t>
      </w:r>
      <w:r w:rsidR="00E628E3">
        <w:rPr>
          <w:rFonts w:ascii="Times New Roman" w:hAnsi="Times New Roman"/>
          <w:sz w:val="28"/>
        </w:rPr>
        <w:t>считать: у</w:t>
      </w:r>
      <w:r w:rsidR="009215BD">
        <w:rPr>
          <w:rFonts w:ascii="Times New Roman" w:hAnsi="Times New Roman"/>
          <w:sz w:val="28"/>
        </w:rPr>
        <w:t xml:space="preserve"> яров</w:t>
      </w:r>
      <w:r w:rsidR="00153E1E">
        <w:rPr>
          <w:rFonts w:ascii="Times New Roman" w:hAnsi="Times New Roman"/>
          <w:sz w:val="28"/>
        </w:rPr>
        <w:t xml:space="preserve">ой пшеницы -  </w:t>
      </w:r>
      <w:r w:rsidR="009215BD">
        <w:rPr>
          <w:rFonts w:ascii="Times New Roman" w:hAnsi="Times New Roman"/>
          <w:sz w:val="28"/>
        </w:rPr>
        <w:t>73-78</w:t>
      </w:r>
      <w:r w:rsidR="00153E1E">
        <w:rPr>
          <w:rFonts w:ascii="Times New Roman" w:hAnsi="Times New Roman"/>
          <w:sz w:val="28"/>
        </w:rPr>
        <w:t xml:space="preserve"> дней, ячменя </w:t>
      </w:r>
      <w:r w:rsidR="009215BD">
        <w:rPr>
          <w:rFonts w:ascii="Times New Roman" w:hAnsi="Times New Roman"/>
          <w:sz w:val="28"/>
        </w:rPr>
        <w:t>ярового</w:t>
      </w:r>
      <w:r w:rsidR="00153E1E">
        <w:rPr>
          <w:rFonts w:ascii="Times New Roman" w:hAnsi="Times New Roman"/>
          <w:sz w:val="28"/>
        </w:rPr>
        <w:t xml:space="preserve">- </w:t>
      </w:r>
      <w:r w:rsidR="009215BD">
        <w:rPr>
          <w:rFonts w:ascii="Times New Roman" w:hAnsi="Times New Roman"/>
          <w:sz w:val="28"/>
        </w:rPr>
        <w:t xml:space="preserve">69-74 </w:t>
      </w:r>
      <w:r w:rsidR="00153E1E">
        <w:rPr>
          <w:rFonts w:ascii="Times New Roman" w:hAnsi="Times New Roman"/>
          <w:sz w:val="28"/>
        </w:rPr>
        <w:t xml:space="preserve">дней, овса </w:t>
      </w:r>
      <w:r w:rsidR="009215BD">
        <w:rPr>
          <w:rFonts w:ascii="Times New Roman" w:hAnsi="Times New Roman"/>
          <w:sz w:val="28"/>
        </w:rPr>
        <w:t>ярового –</w:t>
      </w:r>
      <w:r w:rsidR="00153E1E">
        <w:rPr>
          <w:rFonts w:ascii="Times New Roman" w:hAnsi="Times New Roman"/>
          <w:sz w:val="28"/>
        </w:rPr>
        <w:t xml:space="preserve"> </w:t>
      </w:r>
      <w:r w:rsidR="009215BD">
        <w:rPr>
          <w:rFonts w:ascii="Times New Roman" w:hAnsi="Times New Roman"/>
          <w:sz w:val="28"/>
        </w:rPr>
        <w:t xml:space="preserve">68-73 </w:t>
      </w:r>
      <w:r w:rsidR="00153E1E">
        <w:rPr>
          <w:rFonts w:ascii="Times New Roman" w:hAnsi="Times New Roman"/>
          <w:sz w:val="28"/>
        </w:rPr>
        <w:t xml:space="preserve">дней, гречихи </w:t>
      </w:r>
      <w:r w:rsidR="00153E1E" w:rsidRPr="00087466">
        <w:rPr>
          <w:rFonts w:ascii="Times New Roman" w:hAnsi="Times New Roman"/>
          <w:i/>
          <w:sz w:val="28"/>
        </w:rPr>
        <w:t>–</w:t>
      </w:r>
      <w:r w:rsidR="00621379" w:rsidRPr="00621379">
        <w:rPr>
          <w:rFonts w:ascii="Times New Roman" w:hAnsi="Times New Roman"/>
          <w:sz w:val="28"/>
        </w:rPr>
        <w:t>76</w:t>
      </w:r>
      <w:r w:rsidR="00721D11">
        <w:rPr>
          <w:rFonts w:ascii="Times New Roman" w:hAnsi="Times New Roman"/>
          <w:sz w:val="28"/>
        </w:rPr>
        <w:t>-</w:t>
      </w:r>
      <w:r w:rsidR="00621379" w:rsidRPr="00621379">
        <w:rPr>
          <w:rFonts w:ascii="Times New Roman" w:hAnsi="Times New Roman"/>
          <w:sz w:val="28"/>
        </w:rPr>
        <w:t>81</w:t>
      </w:r>
      <w:r w:rsidR="00153E1E" w:rsidRPr="00621379">
        <w:rPr>
          <w:rFonts w:ascii="Times New Roman" w:hAnsi="Times New Roman"/>
          <w:sz w:val="28"/>
        </w:rPr>
        <w:t>дней</w:t>
      </w:r>
      <w:r w:rsidR="00153E1E" w:rsidRPr="00087466">
        <w:rPr>
          <w:rFonts w:ascii="Times New Roman" w:hAnsi="Times New Roman"/>
          <w:sz w:val="28"/>
        </w:rPr>
        <w:t>,</w:t>
      </w:r>
      <w:r w:rsidR="00153E1E">
        <w:rPr>
          <w:rFonts w:ascii="Times New Roman" w:hAnsi="Times New Roman"/>
          <w:sz w:val="28"/>
        </w:rPr>
        <w:t xml:space="preserve"> </w:t>
      </w:r>
      <w:r w:rsidR="004F51F0">
        <w:rPr>
          <w:rFonts w:ascii="Times New Roman" w:hAnsi="Times New Roman"/>
          <w:sz w:val="28"/>
        </w:rPr>
        <w:t>сои – 95-10</w:t>
      </w:r>
      <w:r w:rsidR="00EC2EC9">
        <w:rPr>
          <w:rFonts w:ascii="Times New Roman" w:hAnsi="Times New Roman"/>
          <w:sz w:val="28"/>
        </w:rPr>
        <w:t>0</w:t>
      </w:r>
      <w:r w:rsidR="00975BFE">
        <w:rPr>
          <w:rFonts w:ascii="Times New Roman" w:hAnsi="Times New Roman"/>
          <w:sz w:val="28"/>
        </w:rPr>
        <w:t xml:space="preserve"> </w:t>
      </w:r>
      <w:r w:rsidR="00EC2EC9">
        <w:rPr>
          <w:rFonts w:ascii="Times New Roman" w:hAnsi="Times New Roman"/>
          <w:sz w:val="28"/>
        </w:rPr>
        <w:t xml:space="preserve">дней, </w:t>
      </w:r>
      <w:r w:rsidR="00153E1E">
        <w:rPr>
          <w:rFonts w:ascii="Times New Roman" w:hAnsi="Times New Roman"/>
          <w:sz w:val="28"/>
        </w:rPr>
        <w:lastRenderedPageBreak/>
        <w:t xml:space="preserve">гороха </w:t>
      </w:r>
      <w:r w:rsidR="00EC2EC9">
        <w:rPr>
          <w:rFonts w:ascii="Times New Roman" w:hAnsi="Times New Roman"/>
          <w:sz w:val="28"/>
        </w:rPr>
        <w:t xml:space="preserve">листочкового </w:t>
      </w:r>
      <w:r w:rsidR="00812261">
        <w:rPr>
          <w:rFonts w:ascii="Times New Roman" w:hAnsi="Times New Roman"/>
          <w:sz w:val="28"/>
        </w:rPr>
        <w:t>на зерно –</w:t>
      </w:r>
      <w:r w:rsidR="00EC2EC9">
        <w:rPr>
          <w:rFonts w:ascii="Times New Roman" w:hAnsi="Times New Roman"/>
          <w:sz w:val="28"/>
        </w:rPr>
        <w:t>70-75</w:t>
      </w:r>
      <w:r w:rsidR="00975BFE">
        <w:rPr>
          <w:rFonts w:ascii="Times New Roman" w:hAnsi="Times New Roman"/>
          <w:sz w:val="28"/>
        </w:rPr>
        <w:t xml:space="preserve"> </w:t>
      </w:r>
      <w:r w:rsidR="00153E1E">
        <w:rPr>
          <w:rFonts w:ascii="Times New Roman" w:hAnsi="Times New Roman"/>
          <w:sz w:val="28"/>
        </w:rPr>
        <w:t xml:space="preserve">дней, </w:t>
      </w:r>
      <w:r w:rsidR="00EC2EC9">
        <w:rPr>
          <w:rFonts w:ascii="Times New Roman" w:hAnsi="Times New Roman"/>
          <w:sz w:val="28"/>
        </w:rPr>
        <w:t xml:space="preserve">гороха усатого на зерно – 73-78 дней, </w:t>
      </w:r>
      <w:r w:rsidR="00812261">
        <w:rPr>
          <w:rFonts w:ascii="Times New Roman" w:hAnsi="Times New Roman"/>
          <w:sz w:val="28"/>
        </w:rPr>
        <w:t>гороха на кормовые цели –</w:t>
      </w:r>
      <w:r w:rsidR="00EC2EC9">
        <w:rPr>
          <w:rFonts w:ascii="Times New Roman" w:hAnsi="Times New Roman"/>
          <w:sz w:val="28"/>
        </w:rPr>
        <w:t xml:space="preserve">75-80 </w:t>
      </w:r>
      <w:r w:rsidR="00153E1E">
        <w:rPr>
          <w:rFonts w:ascii="Times New Roman" w:hAnsi="Times New Roman"/>
          <w:sz w:val="28"/>
        </w:rPr>
        <w:t>дней, кормовых бобов</w:t>
      </w:r>
      <w:r w:rsidR="00EC2EC9">
        <w:rPr>
          <w:rFonts w:ascii="Times New Roman" w:hAnsi="Times New Roman"/>
          <w:sz w:val="28"/>
        </w:rPr>
        <w:t xml:space="preserve"> зернофуражных – 80-85 дней</w:t>
      </w:r>
      <w:r w:rsidR="00153E1E">
        <w:rPr>
          <w:rFonts w:ascii="Times New Roman" w:hAnsi="Times New Roman"/>
          <w:sz w:val="28"/>
        </w:rPr>
        <w:t xml:space="preserve">, </w:t>
      </w:r>
      <w:r w:rsidR="00EC2EC9">
        <w:rPr>
          <w:rFonts w:ascii="Times New Roman" w:hAnsi="Times New Roman"/>
          <w:sz w:val="28"/>
        </w:rPr>
        <w:t>ко</w:t>
      </w:r>
      <w:r w:rsidR="00721D11">
        <w:rPr>
          <w:rFonts w:ascii="Times New Roman" w:hAnsi="Times New Roman"/>
          <w:sz w:val="28"/>
        </w:rPr>
        <w:t>рмовых бобов укосного типа – 85–</w:t>
      </w:r>
      <w:r w:rsidR="00EC2EC9">
        <w:rPr>
          <w:rFonts w:ascii="Times New Roman" w:hAnsi="Times New Roman"/>
          <w:sz w:val="28"/>
        </w:rPr>
        <w:t>90</w:t>
      </w:r>
      <w:r w:rsidR="00975BFE">
        <w:rPr>
          <w:rFonts w:ascii="Times New Roman" w:hAnsi="Times New Roman"/>
          <w:sz w:val="28"/>
        </w:rPr>
        <w:t xml:space="preserve"> </w:t>
      </w:r>
      <w:r w:rsidR="00721D11">
        <w:rPr>
          <w:rFonts w:ascii="Times New Roman" w:hAnsi="Times New Roman"/>
          <w:sz w:val="28"/>
        </w:rPr>
        <w:t>дней,</w:t>
      </w:r>
      <w:r w:rsidR="00E628E3">
        <w:rPr>
          <w:rFonts w:ascii="Times New Roman" w:hAnsi="Times New Roman"/>
          <w:sz w:val="28"/>
        </w:rPr>
        <w:t xml:space="preserve"> чечевицы обыкновенной-</w:t>
      </w:r>
      <w:r w:rsidR="00812261">
        <w:rPr>
          <w:rFonts w:ascii="Times New Roman" w:hAnsi="Times New Roman"/>
          <w:sz w:val="28"/>
        </w:rPr>
        <w:t>72-75дней</w:t>
      </w:r>
      <w:r w:rsidR="00E628E3">
        <w:rPr>
          <w:rFonts w:ascii="Times New Roman" w:hAnsi="Times New Roman"/>
          <w:sz w:val="28"/>
        </w:rPr>
        <w:t>.</w:t>
      </w:r>
      <w:r w:rsidR="00EC2EC9">
        <w:rPr>
          <w:rFonts w:ascii="Times New Roman" w:hAnsi="Times New Roman"/>
          <w:sz w:val="28"/>
        </w:rPr>
        <w:t xml:space="preserve"> </w:t>
      </w:r>
      <w:r w:rsidR="00DC5BAC" w:rsidRPr="00D4147A">
        <w:object w:dxaOrig="7195" w:dyaOrig="5390">
          <v:shape id="_x0000_i1027" type="#_x0000_t75" style="width:497.25pt;height:312pt" o:ole="">
            <v:imagedata r:id="rId15" o:title="" croptop="9208f"/>
          </v:shape>
          <o:OLEObject Type="Embed" ProgID="PowerPoint.Slide.12" ShapeID="_x0000_i1027" DrawAspect="Content" ObjectID="_1638943146" r:id="rId16"/>
        </w:object>
      </w:r>
      <w:r w:rsidR="00153E1E" w:rsidRPr="007F0E0F">
        <w:rPr>
          <w:rFonts w:ascii="Times New Roman" w:hAnsi="Times New Roman"/>
          <w:sz w:val="28"/>
        </w:rPr>
        <w:t xml:space="preserve"> </w:t>
      </w:r>
      <w:r w:rsidR="00153E1E">
        <w:rPr>
          <w:rFonts w:ascii="Times New Roman" w:hAnsi="Times New Roman"/>
          <w:sz w:val="28"/>
        </w:rPr>
        <w:tab/>
      </w:r>
      <w:r w:rsidR="00E628E3" w:rsidRPr="00E628E3">
        <w:rPr>
          <w:rFonts w:ascii="Times New Roman" w:hAnsi="Times New Roman"/>
          <w:b/>
          <w:sz w:val="28"/>
        </w:rPr>
        <w:t>Рисунок 8 – Агроклиматические условия во время роста и развития растений у разных сельскохозяйственных культур Орловской области</w:t>
      </w:r>
    </w:p>
    <w:p w:rsidR="00E628E3" w:rsidRDefault="00E628E3" w:rsidP="00EF5676">
      <w:pPr>
        <w:pStyle w:val="aa"/>
        <w:spacing w:line="276" w:lineRule="auto"/>
        <w:ind w:firstLine="360"/>
        <w:jc w:val="both"/>
        <w:rPr>
          <w:rFonts w:ascii="Times New Roman" w:hAnsi="Times New Roman"/>
          <w:sz w:val="28"/>
        </w:rPr>
      </w:pPr>
    </w:p>
    <w:p w:rsidR="00153E1E" w:rsidRDefault="00153E1E" w:rsidP="00EF5676">
      <w:pPr>
        <w:pStyle w:val="aa"/>
        <w:spacing w:line="276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Возделывание сортов с такой структурой и продолжительностью вегетационного периода, согласно результатам исследований, обеспечит в природно-климатических условиях данной зоны максимальную реализацию потенциала продукционного процесса растений на </w:t>
      </w:r>
      <w:r w:rsidR="00E628E3">
        <w:rPr>
          <w:rFonts w:ascii="Times New Roman" w:hAnsi="Times New Roman"/>
          <w:sz w:val="28"/>
        </w:rPr>
        <w:t>формирование конечного</w:t>
      </w:r>
      <w:r>
        <w:rPr>
          <w:rFonts w:ascii="Times New Roman" w:hAnsi="Times New Roman"/>
          <w:sz w:val="28"/>
        </w:rPr>
        <w:t xml:space="preserve"> урожая. </w:t>
      </w:r>
    </w:p>
    <w:p w:rsidR="00153E1E" w:rsidRPr="00153E1E" w:rsidRDefault="00153E1E" w:rsidP="00EF5676">
      <w:pPr>
        <w:ind w:firstLine="708"/>
        <w:jc w:val="both"/>
        <w:rPr>
          <w:b/>
          <w:i/>
          <w:sz w:val="28"/>
          <w:szCs w:val="28"/>
        </w:rPr>
      </w:pPr>
      <w:r w:rsidRPr="00153E1E">
        <w:rPr>
          <w:rFonts w:ascii="Times New Roman" w:hAnsi="Times New Roman"/>
          <w:i/>
          <w:sz w:val="28"/>
        </w:rPr>
        <w:t>Однако встает вопрос, к какому уровню продуктивности необходимо в данном случае стремиться?</w:t>
      </w:r>
    </w:p>
    <w:p w:rsidR="007F0E0F" w:rsidRPr="00E628E3" w:rsidRDefault="00796C87" w:rsidP="00EF5676">
      <w:pPr>
        <w:pStyle w:val="21"/>
        <w:spacing w:line="276" w:lineRule="auto"/>
        <w:ind w:left="0" w:firstLine="708"/>
        <w:rPr>
          <w:b/>
        </w:rPr>
      </w:pPr>
      <w:r w:rsidRPr="00E628E3">
        <w:rPr>
          <w:b/>
        </w:rPr>
        <w:t>4.3</w:t>
      </w:r>
      <w:r w:rsidR="001B19D5" w:rsidRPr="00E628E3">
        <w:rPr>
          <w:b/>
        </w:rPr>
        <w:t>. Потенциальная</w:t>
      </w:r>
      <w:r w:rsidR="009215BD" w:rsidRPr="00E628E3">
        <w:rPr>
          <w:b/>
        </w:rPr>
        <w:t>, максимально возможная</w:t>
      </w:r>
      <w:r w:rsidR="00153E1E" w:rsidRPr="00E628E3">
        <w:rPr>
          <w:b/>
        </w:rPr>
        <w:t xml:space="preserve"> и</w:t>
      </w:r>
      <w:r w:rsidR="001B19D5" w:rsidRPr="00E628E3">
        <w:rPr>
          <w:b/>
        </w:rPr>
        <w:t xml:space="preserve"> экономи</w:t>
      </w:r>
      <w:r w:rsidR="00153E1E" w:rsidRPr="00E628E3">
        <w:rPr>
          <w:b/>
        </w:rPr>
        <w:t xml:space="preserve">чески обоснованная </w:t>
      </w:r>
      <w:r w:rsidR="001B19D5" w:rsidRPr="00E628E3">
        <w:rPr>
          <w:b/>
        </w:rPr>
        <w:t>урожайность сорта.</w:t>
      </w:r>
      <w:r w:rsidR="007F0E0F" w:rsidRPr="00E628E3">
        <w:rPr>
          <w:b/>
        </w:rPr>
        <w:t xml:space="preserve"> </w:t>
      </w:r>
    </w:p>
    <w:p w:rsidR="007F0E0F" w:rsidRDefault="009215BD" w:rsidP="00EF5676">
      <w:pPr>
        <w:pStyle w:val="21"/>
        <w:spacing w:line="276" w:lineRule="auto"/>
        <w:ind w:left="0" w:firstLine="851"/>
      </w:pPr>
      <w:r>
        <w:t>В</w:t>
      </w:r>
      <w:r w:rsidR="007F0E0F">
        <w:t xml:space="preserve">еличина </w:t>
      </w:r>
      <w:r>
        <w:t xml:space="preserve">урожайности </w:t>
      </w:r>
      <w:r w:rsidR="007F0E0F">
        <w:t>определяется видовыми и генотипическими особенностями растений, с одной стороны</w:t>
      </w:r>
      <w:r w:rsidR="008B65AF">
        <w:t>,</w:t>
      </w:r>
      <w:r w:rsidR="007F0E0F">
        <w:t xml:space="preserve"> и условия</w:t>
      </w:r>
      <w:r w:rsidR="00E96F20">
        <w:t>ми их произрастания – с другой</w:t>
      </w:r>
      <w:r w:rsidR="007F0E0F">
        <w:t>. Поэтому, по уровню урожайности культуры можно судить об эффективности и селекции, и технологии, и сельскохозяйственного производст</w:t>
      </w:r>
      <w:r w:rsidR="00C12CF0">
        <w:t>ва в целом. Для этого следует</w:t>
      </w:r>
      <w:r w:rsidR="007F0E0F">
        <w:t xml:space="preserve"> раз</w:t>
      </w:r>
      <w:r>
        <w:t>личать урожай потенциаль</w:t>
      </w:r>
      <w:r w:rsidR="00B46166">
        <w:t xml:space="preserve">ный, </w:t>
      </w:r>
      <w:r w:rsidR="00B46166">
        <w:lastRenderedPageBreak/>
        <w:t>максимально</w:t>
      </w:r>
      <w:r>
        <w:t xml:space="preserve"> возможный</w:t>
      </w:r>
      <w:r w:rsidR="007F0E0F">
        <w:t xml:space="preserve"> и </w:t>
      </w:r>
      <w:r w:rsidR="00B46166">
        <w:t xml:space="preserve">фактический в производстве </w:t>
      </w:r>
      <w:r w:rsidR="007F0E0F">
        <w:t xml:space="preserve">(Сепп Ю.В., Тооминг Х.Г., 1982). </w:t>
      </w:r>
    </w:p>
    <w:p w:rsidR="007F0E0F" w:rsidRDefault="007F0E0F" w:rsidP="00EF5676">
      <w:pPr>
        <w:pStyle w:val="21"/>
        <w:spacing w:line="276" w:lineRule="auto"/>
        <w:ind w:left="0" w:firstLine="851"/>
      </w:pPr>
      <w:r>
        <w:t xml:space="preserve">Потенциальный или биологически предельный урожай – это количество продукции, которое можно </w:t>
      </w:r>
      <w:r w:rsidR="009215BD">
        <w:t xml:space="preserve">получить </w:t>
      </w:r>
      <w:r w:rsidR="000679A6">
        <w:t>в условиях,</w:t>
      </w:r>
      <w:r w:rsidR="009215BD">
        <w:t xml:space="preserve"> приближенных</w:t>
      </w:r>
      <w:r>
        <w:t xml:space="preserve"> к </w:t>
      </w:r>
      <w:r w:rsidR="000679A6">
        <w:t>идеальным, при</w:t>
      </w:r>
      <w:r>
        <w:t xml:space="preserve"> максимальной реализации продуктивных возможностей культуры. Практический интерес этого вопроса для производителя заключается в </w:t>
      </w:r>
      <w:r w:rsidR="001B19D5">
        <w:t>зна</w:t>
      </w:r>
      <w:r>
        <w:t xml:space="preserve">нии скрытых резервов культуры и в определении способов и приемов наиболее полного и рационального их использования. </w:t>
      </w:r>
    </w:p>
    <w:p w:rsidR="007F0E0F" w:rsidRPr="00621379" w:rsidRDefault="001B19D5" w:rsidP="00EF5676">
      <w:pPr>
        <w:pStyle w:val="aa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19D5">
        <w:rPr>
          <w:rFonts w:ascii="Times New Roman" w:hAnsi="Times New Roman"/>
          <w:sz w:val="28"/>
          <w:szCs w:val="28"/>
        </w:rPr>
        <w:t>Различными методами</w:t>
      </w:r>
      <w:r w:rsidR="007F0E0F" w:rsidRPr="001B19D5">
        <w:rPr>
          <w:rFonts w:ascii="Times New Roman" w:hAnsi="Times New Roman"/>
          <w:sz w:val="28"/>
          <w:szCs w:val="28"/>
        </w:rPr>
        <w:t xml:space="preserve"> установлено, что </w:t>
      </w:r>
      <w:r>
        <w:rPr>
          <w:rFonts w:ascii="Times New Roman" w:hAnsi="Times New Roman"/>
          <w:sz w:val="28"/>
          <w:szCs w:val="28"/>
        </w:rPr>
        <w:t>г</w:t>
      </w:r>
      <w:r w:rsidRPr="001B19D5">
        <w:rPr>
          <w:rFonts w:ascii="Times New Roman" w:hAnsi="Times New Roman"/>
          <w:sz w:val="28"/>
          <w:szCs w:val="28"/>
        </w:rPr>
        <w:t>енетический потенциал продуктивности у современных сортов зерновых и зернобобовых</w:t>
      </w:r>
      <w:r w:rsidR="009215BD">
        <w:rPr>
          <w:rFonts w:ascii="Times New Roman" w:hAnsi="Times New Roman"/>
          <w:sz w:val="28"/>
          <w:szCs w:val="28"/>
        </w:rPr>
        <w:t xml:space="preserve"> и крупяных </w:t>
      </w:r>
      <w:r w:rsidRPr="001B19D5">
        <w:rPr>
          <w:rFonts w:ascii="Times New Roman" w:hAnsi="Times New Roman"/>
          <w:sz w:val="28"/>
          <w:szCs w:val="28"/>
        </w:rPr>
        <w:t xml:space="preserve"> культур </w:t>
      </w:r>
      <w:r>
        <w:rPr>
          <w:rFonts w:ascii="Times New Roman" w:hAnsi="Times New Roman"/>
          <w:sz w:val="28"/>
          <w:szCs w:val="28"/>
        </w:rPr>
        <w:t>достаточно высокий</w:t>
      </w:r>
      <w:r w:rsidR="007F0E0F" w:rsidRPr="001B19D5">
        <w:rPr>
          <w:rFonts w:ascii="Times New Roman" w:hAnsi="Times New Roman"/>
          <w:sz w:val="28"/>
          <w:szCs w:val="28"/>
        </w:rPr>
        <w:t xml:space="preserve"> и может </w:t>
      </w:r>
      <w:r w:rsidRPr="001B19D5">
        <w:rPr>
          <w:rFonts w:ascii="Times New Roman" w:hAnsi="Times New Roman"/>
          <w:sz w:val="28"/>
          <w:szCs w:val="28"/>
        </w:rPr>
        <w:t xml:space="preserve">обеспечить </w:t>
      </w:r>
      <w:r w:rsidR="009215BD">
        <w:rPr>
          <w:rFonts w:ascii="Times New Roman" w:hAnsi="Times New Roman"/>
          <w:sz w:val="28"/>
          <w:szCs w:val="28"/>
        </w:rPr>
        <w:t xml:space="preserve">получение зерна </w:t>
      </w:r>
      <w:r>
        <w:rPr>
          <w:rFonts w:ascii="Times New Roman" w:hAnsi="Times New Roman"/>
          <w:sz w:val="28"/>
          <w:szCs w:val="28"/>
        </w:rPr>
        <w:t xml:space="preserve"> пшеницы 20,0…30,0 т</w:t>
      </w:r>
      <w:r w:rsidR="007F0E0F" w:rsidRPr="001B19D5">
        <w:rPr>
          <w:rFonts w:ascii="Times New Roman" w:hAnsi="Times New Roman"/>
          <w:sz w:val="28"/>
          <w:szCs w:val="28"/>
        </w:rPr>
        <w:t xml:space="preserve"> на гектар (Минеев В.Г., Ниловская Н.Т., 1981), </w:t>
      </w:r>
      <w:r w:rsidR="009215BD">
        <w:rPr>
          <w:rFonts w:ascii="Times New Roman" w:hAnsi="Times New Roman"/>
          <w:sz w:val="28"/>
          <w:szCs w:val="28"/>
        </w:rPr>
        <w:t xml:space="preserve">гороха посевного – 10,1- 10,2 т/га, </w:t>
      </w:r>
      <w:r w:rsidR="00E96F20">
        <w:rPr>
          <w:rFonts w:ascii="Times New Roman" w:hAnsi="Times New Roman"/>
          <w:sz w:val="28"/>
          <w:szCs w:val="28"/>
        </w:rPr>
        <w:t xml:space="preserve">сои </w:t>
      </w:r>
      <w:r w:rsidR="00B46166">
        <w:rPr>
          <w:rFonts w:ascii="Times New Roman" w:hAnsi="Times New Roman"/>
          <w:sz w:val="28"/>
          <w:szCs w:val="28"/>
        </w:rPr>
        <w:t>–</w:t>
      </w:r>
      <w:r w:rsidR="00E96F20">
        <w:rPr>
          <w:rFonts w:ascii="Times New Roman" w:hAnsi="Times New Roman"/>
          <w:sz w:val="28"/>
          <w:szCs w:val="28"/>
        </w:rPr>
        <w:t xml:space="preserve"> </w:t>
      </w:r>
      <w:r w:rsidR="00B46166">
        <w:rPr>
          <w:rFonts w:ascii="Times New Roman" w:hAnsi="Times New Roman"/>
          <w:sz w:val="28"/>
          <w:szCs w:val="28"/>
        </w:rPr>
        <w:t>7,0</w:t>
      </w:r>
      <w:r w:rsidR="00621379">
        <w:rPr>
          <w:rFonts w:ascii="Times New Roman" w:hAnsi="Times New Roman"/>
          <w:sz w:val="28"/>
          <w:szCs w:val="28"/>
        </w:rPr>
        <w:t xml:space="preserve"> </w:t>
      </w:r>
      <w:r w:rsidR="00B46166">
        <w:rPr>
          <w:rFonts w:ascii="Times New Roman" w:hAnsi="Times New Roman"/>
          <w:sz w:val="28"/>
          <w:szCs w:val="28"/>
        </w:rPr>
        <w:t>-</w:t>
      </w:r>
      <w:r w:rsidR="00621379">
        <w:rPr>
          <w:rFonts w:ascii="Times New Roman" w:hAnsi="Times New Roman"/>
          <w:sz w:val="28"/>
          <w:szCs w:val="28"/>
        </w:rPr>
        <w:t xml:space="preserve"> </w:t>
      </w:r>
      <w:r w:rsidR="00B46166">
        <w:rPr>
          <w:rFonts w:ascii="Times New Roman" w:hAnsi="Times New Roman"/>
          <w:sz w:val="28"/>
          <w:szCs w:val="28"/>
        </w:rPr>
        <w:t>9,0</w:t>
      </w:r>
      <w:r w:rsidR="00E96F20">
        <w:rPr>
          <w:rFonts w:ascii="Times New Roman" w:hAnsi="Times New Roman"/>
          <w:sz w:val="28"/>
          <w:szCs w:val="28"/>
        </w:rPr>
        <w:t xml:space="preserve">т/га, </w:t>
      </w:r>
      <w:r w:rsidR="009215BD">
        <w:rPr>
          <w:rFonts w:ascii="Times New Roman" w:hAnsi="Times New Roman"/>
          <w:sz w:val="28"/>
          <w:szCs w:val="28"/>
        </w:rPr>
        <w:t xml:space="preserve">гречихи </w:t>
      </w:r>
      <w:r w:rsidR="009215BD" w:rsidRPr="00621379">
        <w:rPr>
          <w:rFonts w:ascii="Times New Roman" w:hAnsi="Times New Roman"/>
          <w:sz w:val="28"/>
          <w:szCs w:val="28"/>
        </w:rPr>
        <w:t xml:space="preserve">– </w:t>
      </w:r>
      <w:r w:rsidR="00621379">
        <w:rPr>
          <w:rFonts w:ascii="Times New Roman" w:hAnsi="Times New Roman"/>
          <w:sz w:val="28"/>
          <w:szCs w:val="28"/>
        </w:rPr>
        <w:t xml:space="preserve">7,0 </w:t>
      </w:r>
      <w:r w:rsidR="00621379" w:rsidRPr="00621379">
        <w:rPr>
          <w:rFonts w:ascii="Times New Roman" w:hAnsi="Times New Roman"/>
          <w:sz w:val="28"/>
          <w:szCs w:val="28"/>
        </w:rPr>
        <w:t>- 7,5</w:t>
      </w:r>
      <w:r w:rsidR="009215BD" w:rsidRPr="00621379">
        <w:rPr>
          <w:rFonts w:ascii="Times New Roman" w:hAnsi="Times New Roman"/>
          <w:sz w:val="28"/>
          <w:szCs w:val="28"/>
        </w:rPr>
        <w:t>т/га</w:t>
      </w:r>
      <w:r w:rsidR="00621379">
        <w:rPr>
          <w:rFonts w:ascii="Times New Roman" w:hAnsi="Times New Roman"/>
          <w:sz w:val="28"/>
          <w:szCs w:val="28"/>
        </w:rPr>
        <w:t xml:space="preserve"> (Амелин А.В.,2001; Панарина В.И., 2011; Кузнецов И.И.,2012;  Фесенко А.Н., 2010, 2012).</w:t>
      </w:r>
    </w:p>
    <w:p w:rsidR="00153E1E" w:rsidRDefault="001B19D5" w:rsidP="00EF5676">
      <w:pPr>
        <w:pStyle w:val="21"/>
        <w:spacing w:line="276" w:lineRule="auto"/>
        <w:ind w:left="0" w:firstLine="851"/>
      </w:pPr>
      <w:r w:rsidRPr="00C12CF0">
        <w:rPr>
          <w:szCs w:val="28"/>
        </w:rPr>
        <w:t>Однако, получение</w:t>
      </w:r>
      <w:r w:rsidR="007F0E0F" w:rsidRPr="00C12CF0">
        <w:rPr>
          <w:szCs w:val="28"/>
        </w:rPr>
        <w:t xml:space="preserve"> такой урожайности в реальных производственных услов</w:t>
      </w:r>
      <w:r w:rsidR="000679A6">
        <w:rPr>
          <w:szCs w:val="28"/>
        </w:rPr>
        <w:t>иях представляется проблематичной задачей</w:t>
      </w:r>
      <w:r w:rsidR="007F0E0F" w:rsidRPr="00C12CF0">
        <w:rPr>
          <w:szCs w:val="28"/>
        </w:rPr>
        <w:t>, хотя бы по той причине, что многие природно-климатические факторы не контроли</w:t>
      </w:r>
      <w:r w:rsidRPr="00C12CF0">
        <w:rPr>
          <w:szCs w:val="28"/>
        </w:rPr>
        <w:t>руются челове</w:t>
      </w:r>
      <w:r w:rsidR="00B46166">
        <w:rPr>
          <w:szCs w:val="28"/>
        </w:rPr>
        <w:t>ком, к примеру ФАР, температура, количество осадков.</w:t>
      </w:r>
      <w:r w:rsidR="00C12CF0" w:rsidRPr="00C12CF0">
        <w:rPr>
          <w:szCs w:val="28"/>
        </w:rPr>
        <w:t xml:space="preserve"> </w:t>
      </w:r>
    </w:p>
    <w:p w:rsidR="00153E1E" w:rsidRPr="009215BD" w:rsidRDefault="00C12CF0" w:rsidP="00EF5676">
      <w:pPr>
        <w:pStyle w:val="aa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D348F">
        <w:rPr>
          <w:rFonts w:ascii="Times New Roman" w:hAnsi="Times New Roman"/>
          <w:sz w:val="28"/>
          <w:szCs w:val="28"/>
        </w:rPr>
        <w:t xml:space="preserve">Поэтому, в </w:t>
      </w:r>
      <w:r>
        <w:rPr>
          <w:rFonts w:ascii="Times New Roman" w:hAnsi="Times New Roman"/>
          <w:sz w:val="28"/>
          <w:szCs w:val="28"/>
        </w:rPr>
        <w:t xml:space="preserve">условиях </w:t>
      </w:r>
      <w:r w:rsidRPr="00FD348F">
        <w:rPr>
          <w:rFonts w:ascii="Times New Roman" w:hAnsi="Times New Roman"/>
          <w:sz w:val="28"/>
          <w:szCs w:val="28"/>
        </w:rPr>
        <w:t xml:space="preserve">каждой </w:t>
      </w:r>
      <w:r>
        <w:rPr>
          <w:rFonts w:ascii="Times New Roman" w:hAnsi="Times New Roman"/>
          <w:sz w:val="28"/>
          <w:szCs w:val="28"/>
        </w:rPr>
        <w:t>природно-экономической зоны и конкретного сельхоз</w:t>
      </w:r>
      <w:r w:rsidRPr="00FD348F">
        <w:rPr>
          <w:rFonts w:ascii="Times New Roman" w:hAnsi="Times New Roman"/>
          <w:sz w:val="28"/>
          <w:szCs w:val="28"/>
        </w:rPr>
        <w:t>производства необходимо ориентироваться на свой уровень продуктивности, исходя из биоклиматического потенциала и достигнутог</w:t>
      </w:r>
      <w:r w:rsidR="002D1CC8">
        <w:rPr>
          <w:rFonts w:ascii="Times New Roman" w:hAnsi="Times New Roman"/>
          <w:sz w:val="28"/>
          <w:szCs w:val="28"/>
        </w:rPr>
        <w:t>о прогресса земледелия</w:t>
      </w:r>
      <w:r w:rsidRPr="00FD348F">
        <w:rPr>
          <w:rFonts w:ascii="Times New Roman" w:hAnsi="Times New Roman"/>
          <w:sz w:val="28"/>
          <w:szCs w:val="28"/>
        </w:rPr>
        <w:t xml:space="preserve">. </w:t>
      </w:r>
    </w:p>
    <w:p w:rsidR="00153E1E" w:rsidRDefault="00153E1E" w:rsidP="00EF5676">
      <w:pPr>
        <w:pStyle w:val="21"/>
        <w:spacing w:line="276" w:lineRule="auto"/>
        <w:ind w:left="0" w:firstLine="851"/>
      </w:pPr>
      <w:r>
        <w:t xml:space="preserve">По нашим расчетам, </w:t>
      </w:r>
      <w:r w:rsidR="009215BD">
        <w:t xml:space="preserve">проведенным по методическим указаниям Каюмова </w:t>
      </w:r>
      <w:r w:rsidR="009215BD" w:rsidRPr="00621379">
        <w:t>(</w:t>
      </w:r>
      <w:r w:rsidR="00B46166" w:rsidRPr="00621379">
        <w:t>1982</w:t>
      </w:r>
      <w:r w:rsidR="009215BD" w:rsidRPr="00621379">
        <w:t>),</w:t>
      </w:r>
      <w:r w:rsidR="009215BD">
        <w:t xml:space="preserve"> </w:t>
      </w:r>
      <w:r>
        <w:t>биоклиматические ресурсы Орловской области</w:t>
      </w:r>
      <w:r w:rsidR="009215BD">
        <w:t xml:space="preserve"> </w:t>
      </w:r>
      <w:r w:rsidR="00320052">
        <w:t xml:space="preserve">способны без </w:t>
      </w:r>
      <w:r w:rsidR="00621379">
        <w:t xml:space="preserve">учета </w:t>
      </w:r>
      <w:r w:rsidR="00320052">
        <w:t xml:space="preserve">агротехнологических факторов потенциально </w:t>
      </w:r>
      <w:r w:rsidR="009215BD">
        <w:t xml:space="preserve">обеспечить получение зерна озимой ржи, пшеницы, ячменя, гречихи и гороха от 3,01 до 4,84 т/га в </w:t>
      </w:r>
      <w:r w:rsidR="004A2F8E">
        <w:t>западной, 3</w:t>
      </w:r>
      <w:r w:rsidR="00E96F20">
        <w:t xml:space="preserve">,23 - 5,17т/га – центральной </w:t>
      </w:r>
      <w:r w:rsidR="004A2F8E">
        <w:t>и 3</w:t>
      </w:r>
      <w:r w:rsidR="009215BD">
        <w:t>,38 - 5,28 т/га - в юго-восточной природно-экономической зонах при КПД использования ФАР в размере 3%. Хозяйственная часть урожайности картофеля составляет в среднем по всем зонам 26,75т/га, сахарной свеклы – 51,10 и мно</w:t>
      </w:r>
      <w:r w:rsidR="00E96F20">
        <w:t>голетних трав - 8,07 т/га (табл.9</w:t>
      </w:r>
      <w:r w:rsidR="009215BD">
        <w:t>).</w:t>
      </w:r>
    </w:p>
    <w:p w:rsidR="009215BD" w:rsidRPr="009215BD" w:rsidRDefault="009215BD" w:rsidP="004A2F8E">
      <w:pPr>
        <w:pStyle w:val="21"/>
        <w:spacing w:line="240" w:lineRule="auto"/>
        <w:ind w:left="0" w:firstLine="851"/>
        <w:rPr>
          <w:b/>
        </w:rPr>
      </w:pPr>
      <w:r w:rsidRPr="009215BD">
        <w:rPr>
          <w:b/>
        </w:rPr>
        <w:t xml:space="preserve">Таблица </w:t>
      </w:r>
      <w:r w:rsidR="00E96F20">
        <w:rPr>
          <w:b/>
        </w:rPr>
        <w:t>9</w:t>
      </w:r>
      <w:r w:rsidRPr="009215BD">
        <w:rPr>
          <w:b/>
        </w:rPr>
        <w:t>– Максимальная урожайность сельскохозяйственных культур по зонам Орловской области, обеспечиваемая почвенно-климатическими ресурсами</w:t>
      </w:r>
      <w:r>
        <w:rPr>
          <w:b/>
        </w:rPr>
        <w:t xml:space="preserve"> при КПД использования ФАР в 3%.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794"/>
        <w:gridCol w:w="1008"/>
        <w:gridCol w:w="1134"/>
        <w:gridCol w:w="1134"/>
        <w:gridCol w:w="708"/>
        <w:gridCol w:w="709"/>
        <w:gridCol w:w="992"/>
        <w:gridCol w:w="1134"/>
        <w:gridCol w:w="1242"/>
      </w:tblGrid>
      <w:tr w:rsidR="009215BD" w:rsidTr="009215BD">
        <w:tc>
          <w:tcPr>
            <w:tcW w:w="1794" w:type="dxa"/>
            <w:vMerge w:val="restart"/>
          </w:tcPr>
          <w:p w:rsidR="009215BD" w:rsidRDefault="009215BD" w:rsidP="004A2F8E">
            <w:pPr>
              <w:pStyle w:val="21"/>
              <w:spacing w:line="240" w:lineRule="auto"/>
              <w:ind w:left="0"/>
            </w:pPr>
            <w:r>
              <w:t>Природно-экономичес-кая зона</w:t>
            </w:r>
          </w:p>
        </w:tc>
        <w:tc>
          <w:tcPr>
            <w:tcW w:w="8061" w:type="dxa"/>
            <w:gridSpan w:val="8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Наименование культуры</w:t>
            </w:r>
          </w:p>
        </w:tc>
      </w:tr>
      <w:tr w:rsidR="009215BD" w:rsidTr="004A2F8E">
        <w:tc>
          <w:tcPr>
            <w:tcW w:w="1794" w:type="dxa"/>
            <w:vMerge/>
          </w:tcPr>
          <w:p w:rsidR="009215BD" w:rsidRDefault="009215BD" w:rsidP="004A2F8E">
            <w:pPr>
              <w:pStyle w:val="21"/>
              <w:spacing w:line="240" w:lineRule="auto"/>
              <w:ind w:left="0"/>
            </w:pPr>
          </w:p>
        </w:tc>
        <w:tc>
          <w:tcPr>
            <w:tcW w:w="1008" w:type="dxa"/>
          </w:tcPr>
          <w:p w:rsidR="009215BD" w:rsidRDefault="009215BD" w:rsidP="004A2F8E">
            <w:pPr>
              <w:pStyle w:val="21"/>
              <w:spacing w:line="240" w:lineRule="auto"/>
              <w:ind w:left="0"/>
            </w:pPr>
            <w:r>
              <w:t>озимая рожь</w:t>
            </w:r>
          </w:p>
        </w:tc>
        <w:tc>
          <w:tcPr>
            <w:tcW w:w="1134" w:type="dxa"/>
          </w:tcPr>
          <w:p w:rsidR="009215BD" w:rsidRDefault="009215BD" w:rsidP="004A2F8E">
            <w:pPr>
              <w:pStyle w:val="21"/>
              <w:spacing w:line="240" w:lineRule="auto"/>
              <w:ind w:left="0"/>
            </w:pPr>
            <w:r>
              <w:t>озимая пшеница</w:t>
            </w:r>
          </w:p>
        </w:tc>
        <w:tc>
          <w:tcPr>
            <w:tcW w:w="1134" w:type="dxa"/>
          </w:tcPr>
          <w:p w:rsidR="009215BD" w:rsidRDefault="009215BD" w:rsidP="004A2F8E">
            <w:pPr>
              <w:pStyle w:val="21"/>
              <w:spacing w:line="240" w:lineRule="auto"/>
              <w:ind w:left="0"/>
            </w:pPr>
            <w:r>
              <w:t>ячме-нь яровой</w:t>
            </w:r>
          </w:p>
        </w:tc>
        <w:tc>
          <w:tcPr>
            <w:tcW w:w="708" w:type="dxa"/>
          </w:tcPr>
          <w:p w:rsidR="009215BD" w:rsidRDefault="009215BD" w:rsidP="004A2F8E">
            <w:pPr>
              <w:pStyle w:val="21"/>
              <w:spacing w:line="240" w:lineRule="auto"/>
              <w:ind w:left="0"/>
            </w:pPr>
            <w:r>
              <w:t>го-рох</w:t>
            </w:r>
          </w:p>
        </w:tc>
        <w:tc>
          <w:tcPr>
            <w:tcW w:w="709" w:type="dxa"/>
          </w:tcPr>
          <w:p w:rsidR="009215BD" w:rsidRDefault="009215BD" w:rsidP="004A2F8E">
            <w:pPr>
              <w:pStyle w:val="21"/>
              <w:spacing w:line="240" w:lineRule="auto"/>
              <w:ind w:left="0"/>
            </w:pPr>
            <w:r>
              <w:t>гречи</w:t>
            </w:r>
          </w:p>
          <w:p w:rsidR="009215BD" w:rsidRDefault="009215BD" w:rsidP="004A2F8E">
            <w:pPr>
              <w:pStyle w:val="21"/>
              <w:spacing w:line="240" w:lineRule="auto"/>
              <w:ind w:left="0"/>
            </w:pPr>
            <w:r>
              <w:t>ха</w:t>
            </w:r>
          </w:p>
        </w:tc>
        <w:tc>
          <w:tcPr>
            <w:tcW w:w="992" w:type="dxa"/>
          </w:tcPr>
          <w:p w:rsidR="009215BD" w:rsidRDefault="009215BD" w:rsidP="004A2F8E">
            <w:pPr>
              <w:pStyle w:val="21"/>
              <w:spacing w:line="240" w:lineRule="auto"/>
              <w:ind w:left="0"/>
            </w:pPr>
            <w:r>
              <w:t>карто-фель</w:t>
            </w:r>
          </w:p>
        </w:tc>
        <w:tc>
          <w:tcPr>
            <w:tcW w:w="1134" w:type="dxa"/>
          </w:tcPr>
          <w:p w:rsidR="009215BD" w:rsidRDefault="009215BD" w:rsidP="004A2F8E">
            <w:pPr>
              <w:pStyle w:val="21"/>
              <w:spacing w:line="240" w:lineRule="auto"/>
              <w:ind w:left="0"/>
            </w:pPr>
            <w:r>
              <w:t>сахарная свекла</w:t>
            </w:r>
          </w:p>
        </w:tc>
        <w:tc>
          <w:tcPr>
            <w:tcW w:w="1242" w:type="dxa"/>
          </w:tcPr>
          <w:p w:rsidR="009215BD" w:rsidRDefault="009215BD" w:rsidP="004A2F8E">
            <w:pPr>
              <w:pStyle w:val="21"/>
              <w:spacing w:line="240" w:lineRule="auto"/>
              <w:ind w:left="0"/>
            </w:pPr>
            <w:r>
              <w:t>многолетние травы</w:t>
            </w:r>
          </w:p>
        </w:tc>
      </w:tr>
      <w:tr w:rsidR="009215BD" w:rsidTr="004A2F8E">
        <w:tc>
          <w:tcPr>
            <w:tcW w:w="1794" w:type="dxa"/>
          </w:tcPr>
          <w:p w:rsidR="009215BD" w:rsidRDefault="009215BD" w:rsidP="004A2F8E">
            <w:pPr>
              <w:pStyle w:val="21"/>
              <w:spacing w:line="240" w:lineRule="auto"/>
              <w:ind w:left="0"/>
            </w:pPr>
            <w:r>
              <w:t>Западная</w:t>
            </w:r>
          </w:p>
        </w:tc>
        <w:tc>
          <w:tcPr>
            <w:tcW w:w="1008" w:type="dxa"/>
          </w:tcPr>
          <w:p w:rsidR="009215BD" w:rsidRPr="009215BD" w:rsidRDefault="009215BD" w:rsidP="004A2F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5BD">
              <w:rPr>
                <w:rFonts w:ascii="Times New Roman" w:hAnsi="Times New Roman" w:cs="Times New Roman"/>
                <w:sz w:val="28"/>
                <w:szCs w:val="28"/>
              </w:rPr>
              <w:t>4,72</w:t>
            </w:r>
          </w:p>
        </w:tc>
        <w:tc>
          <w:tcPr>
            <w:tcW w:w="1134" w:type="dxa"/>
          </w:tcPr>
          <w:p w:rsidR="009215BD" w:rsidRPr="009215BD" w:rsidRDefault="009215BD" w:rsidP="004A2F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5BD">
              <w:rPr>
                <w:rFonts w:ascii="Times New Roman" w:hAnsi="Times New Roman" w:cs="Times New Roman"/>
                <w:sz w:val="28"/>
                <w:szCs w:val="28"/>
              </w:rPr>
              <w:t>4,84</w:t>
            </w:r>
          </w:p>
        </w:tc>
        <w:tc>
          <w:tcPr>
            <w:tcW w:w="1134" w:type="dxa"/>
          </w:tcPr>
          <w:p w:rsidR="009215BD" w:rsidRPr="009215BD" w:rsidRDefault="009215BD" w:rsidP="004A2F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5BD">
              <w:rPr>
                <w:rFonts w:ascii="Times New Roman" w:hAnsi="Times New Roman" w:cs="Times New Roman"/>
                <w:sz w:val="28"/>
                <w:szCs w:val="28"/>
              </w:rPr>
              <w:t>4,74</w:t>
            </w:r>
          </w:p>
        </w:tc>
        <w:tc>
          <w:tcPr>
            <w:tcW w:w="708" w:type="dxa"/>
          </w:tcPr>
          <w:p w:rsidR="009215BD" w:rsidRPr="009215BD" w:rsidRDefault="009215BD" w:rsidP="004A2F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5BD">
              <w:rPr>
                <w:rFonts w:ascii="Times New Roman" w:hAnsi="Times New Roman" w:cs="Times New Roman"/>
                <w:sz w:val="28"/>
                <w:szCs w:val="28"/>
              </w:rPr>
              <w:t>4,42</w:t>
            </w:r>
          </w:p>
        </w:tc>
        <w:tc>
          <w:tcPr>
            <w:tcW w:w="709" w:type="dxa"/>
          </w:tcPr>
          <w:p w:rsidR="009215BD" w:rsidRPr="009215BD" w:rsidRDefault="009215BD" w:rsidP="004A2F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5BD">
              <w:rPr>
                <w:rFonts w:ascii="Times New Roman" w:hAnsi="Times New Roman" w:cs="Times New Roman"/>
                <w:sz w:val="28"/>
                <w:szCs w:val="28"/>
              </w:rPr>
              <w:t>3,01</w:t>
            </w:r>
          </w:p>
        </w:tc>
        <w:tc>
          <w:tcPr>
            <w:tcW w:w="992" w:type="dxa"/>
          </w:tcPr>
          <w:p w:rsidR="009215BD" w:rsidRPr="009215BD" w:rsidRDefault="009215BD" w:rsidP="004A2F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5BD">
              <w:rPr>
                <w:rFonts w:ascii="Times New Roman" w:hAnsi="Times New Roman" w:cs="Times New Roman"/>
                <w:sz w:val="28"/>
                <w:szCs w:val="28"/>
              </w:rPr>
              <w:t>27,62</w:t>
            </w:r>
          </w:p>
        </w:tc>
        <w:tc>
          <w:tcPr>
            <w:tcW w:w="1134" w:type="dxa"/>
          </w:tcPr>
          <w:p w:rsidR="009215BD" w:rsidRPr="009215BD" w:rsidRDefault="009215BD" w:rsidP="004A2F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5BD">
              <w:rPr>
                <w:rFonts w:ascii="Times New Roman" w:hAnsi="Times New Roman" w:cs="Times New Roman"/>
                <w:sz w:val="28"/>
                <w:szCs w:val="28"/>
              </w:rPr>
              <w:t>51,37</w:t>
            </w:r>
          </w:p>
        </w:tc>
        <w:tc>
          <w:tcPr>
            <w:tcW w:w="1242" w:type="dxa"/>
          </w:tcPr>
          <w:p w:rsidR="009215BD" w:rsidRPr="009215BD" w:rsidRDefault="009215BD" w:rsidP="004A2F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15BD">
              <w:rPr>
                <w:rFonts w:ascii="Times New Roman" w:hAnsi="Times New Roman" w:cs="Times New Roman"/>
                <w:sz w:val="28"/>
                <w:szCs w:val="28"/>
              </w:rPr>
              <w:t>8,14</w:t>
            </w:r>
          </w:p>
        </w:tc>
      </w:tr>
      <w:tr w:rsidR="009215BD" w:rsidTr="004A2F8E">
        <w:trPr>
          <w:trHeight w:val="357"/>
        </w:trPr>
        <w:tc>
          <w:tcPr>
            <w:tcW w:w="1794" w:type="dxa"/>
          </w:tcPr>
          <w:p w:rsidR="009215BD" w:rsidRDefault="009215BD" w:rsidP="004A2F8E">
            <w:pPr>
              <w:pStyle w:val="21"/>
              <w:spacing w:line="240" w:lineRule="auto"/>
              <w:ind w:left="0"/>
            </w:pPr>
            <w:r>
              <w:t xml:space="preserve">Центральная </w:t>
            </w:r>
          </w:p>
        </w:tc>
        <w:tc>
          <w:tcPr>
            <w:tcW w:w="1008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4,82</w:t>
            </w:r>
          </w:p>
        </w:tc>
        <w:tc>
          <w:tcPr>
            <w:tcW w:w="1134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5,17</w:t>
            </w:r>
          </w:p>
        </w:tc>
        <w:tc>
          <w:tcPr>
            <w:tcW w:w="1134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4,99</w:t>
            </w:r>
          </w:p>
        </w:tc>
        <w:tc>
          <w:tcPr>
            <w:tcW w:w="708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4,74</w:t>
            </w:r>
          </w:p>
        </w:tc>
        <w:tc>
          <w:tcPr>
            <w:tcW w:w="709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3,23</w:t>
            </w:r>
          </w:p>
        </w:tc>
        <w:tc>
          <w:tcPr>
            <w:tcW w:w="992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27,08</w:t>
            </w:r>
          </w:p>
        </w:tc>
        <w:tc>
          <w:tcPr>
            <w:tcW w:w="1134" w:type="dxa"/>
          </w:tcPr>
          <w:p w:rsidR="009215BD" w:rsidRPr="009215BD" w:rsidRDefault="009215BD" w:rsidP="004A2F8E">
            <w:pPr>
              <w:pStyle w:val="21"/>
              <w:spacing w:line="240" w:lineRule="auto"/>
              <w:ind w:left="0"/>
              <w:jc w:val="center"/>
              <w:rPr>
                <w:szCs w:val="28"/>
              </w:rPr>
            </w:pPr>
            <w:r w:rsidRPr="009215BD">
              <w:rPr>
                <w:szCs w:val="28"/>
              </w:rPr>
              <w:t>53,98</w:t>
            </w:r>
          </w:p>
        </w:tc>
        <w:tc>
          <w:tcPr>
            <w:tcW w:w="1242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8,14</w:t>
            </w:r>
          </w:p>
        </w:tc>
      </w:tr>
      <w:tr w:rsidR="009215BD" w:rsidTr="004A2F8E">
        <w:tc>
          <w:tcPr>
            <w:tcW w:w="1794" w:type="dxa"/>
          </w:tcPr>
          <w:p w:rsidR="009215BD" w:rsidRDefault="009215BD" w:rsidP="004A2F8E">
            <w:pPr>
              <w:pStyle w:val="21"/>
              <w:spacing w:line="240" w:lineRule="auto"/>
              <w:ind w:left="0"/>
            </w:pPr>
            <w:r>
              <w:t>Юго-</w:t>
            </w:r>
            <w:r>
              <w:lastRenderedPageBreak/>
              <w:t>восточная</w:t>
            </w:r>
          </w:p>
        </w:tc>
        <w:tc>
          <w:tcPr>
            <w:tcW w:w="1008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lastRenderedPageBreak/>
              <w:t>5,16</w:t>
            </w:r>
          </w:p>
        </w:tc>
        <w:tc>
          <w:tcPr>
            <w:tcW w:w="1134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5,28</w:t>
            </w:r>
          </w:p>
        </w:tc>
        <w:tc>
          <w:tcPr>
            <w:tcW w:w="1134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5,28</w:t>
            </w:r>
          </w:p>
        </w:tc>
        <w:tc>
          <w:tcPr>
            <w:tcW w:w="708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5,06</w:t>
            </w:r>
          </w:p>
        </w:tc>
        <w:tc>
          <w:tcPr>
            <w:tcW w:w="709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3,38</w:t>
            </w:r>
          </w:p>
        </w:tc>
        <w:tc>
          <w:tcPr>
            <w:tcW w:w="992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25,55</w:t>
            </w:r>
          </w:p>
        </w:tc>
        <w:tc>
          <w:tcPr>
            <w:tcW w:w="1134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47,95</w:t>
            </w:r>
          </w:p>
        </w:tc>
        <w:tc>
          <w:tcPr>
            <w:tcW w:w="1242" w:type="dxa"/>
          </w:tcPr>
          <w:p w:rsidR="009215BD" w:rsidRDefault="009215BD" w:rsidP="004A2F8E">
            <w:pPr>
              <w:pStyle w:val="21"/>
              <w:spacing w:line="240" w:lineRule="auto"/>
              <w:ind w:left="0"/>
              <w:jc w:val="center"/>
            </w:pPr>
            <w:r>
              <w:t>7,93</w:t>
            </w:r>
          </w:p>
        </w:tc>
      </w:tr>
      <w:tr w:rsidR="009215BD" w:rsidTr="004A2F8E">
        <w:trPr>
          <w:trHeight w:val="374"/>
        </w:trPr>
        <w:tc>
          <w:tcPr>
            <w:tcW w:w="1794" w:type="dxa"/>
          </w:tcPr>
          <w:p w:rsidR="009215BD" w:rsidRPr="009215BD" w:rsidRDefault="009215BD" w:rsidP="004A2F8E">
            <w:pPr>
              <w:pStyle w:val="21"/>
              <w:spacing w:line="240" w:lineRule="auto"/>
              <w:ind w:left="0"/>
              <w:rPr>
                <w:b/>
                <w:i/>
              </w:rPr>
            </w:pPr>
            <w:r w:rsidRPr="009215BD">
              <w:rPr>
                <w:b/>
                <w:i/>
              </w:rPr>
              <w:t>среднее</w:t>
            </w:r>
          </w:p>
        </w:tc>
        <w:tc>
          <w:tcPr>
            <w:tcW w:w="1008" w:type="dxa"/>
          </w:tcPr>
          <w:p w:rsidR="009215BD" w:rsidRPr="009215BD" w:rsidRDefault="009215BD" w:rsidP="004A2F8E">
            <w:pPr>
              <w:pStyle w:val="21"/>
              <w:spacing w:line="240" w:lineRule="auto"/>
              <w:ind w:left="0"/>
              <w:jc w:val="center"/>
              <w:rPr>
                <w:b/>
                <w:i/>
              </w:rPr>
            </w:pPr>
            <w:r w:rsidRPr="009215BD">
              <w:rPr>
                <w:b/>
                <w:i/>
              </w:rPr>
              <w:t>4,90</w:t>
            </w:r>
          </w:p>
        </w:tc>
        <w:tc>
          <w:tcPr>
            <w:tcW w:w="1134" w:type="dxa"/>
          </w:tcPr>
          <w:p w:rsidR="009215BD" w:rsidRPr="009215BD" w:rsidRDefault="009215BD" w:rsidP="004A2F8E">
            <w:pPr>
              <w:pStyle w:val="21"/>
              <w:spacing w:line="240" w:lineRule="auto"/>
              <w:ind w:left="0"/>
              <w:jc w:val="center"/>
              <w:rPr>
                <w:b/>
                <w:i/>
              </w:rPr>
            </w:pPr>
            <w:r w:rsidRPr="009215BD">
              <w:rPr>
                <w:b/>
                <w:i/>
              </w:rPr>
              <w:t>5,10</w:t>
            </w:r>
          </w:p>
        </w:tc>
        <w:tc>
          <w:tcPr>
            <w:tcW w:w="1134" w:type="dxa"/>
          </w:tcPr>
          <w:p w:rsidR="009215BD" w:rsidRPr="009215BD" w:rsidRDefault="009215BD" w:rsidP="004A2F8E">
            <w:pPr>
              <w:pStyle w:val="21"/>
              <w:spacing w:line="240" w:lineRule="auto"/>
              <w:ind w:left="0"/>
              <w:jc w:val="center"/>
              <w:rPr>
                <w:b/>
                <w:i/>
              </w:rPr>
            </w:pPr>
            <w:r w:rsidRPr="009215BD">
              <w:rPr>
                <w:b/>
                <w:i/>
              </w:rPr>
              <w:t>5,06</w:t>
            </w:r>
          </w:p>
        </w:tc>
        <w:tc>
          <w:tcPr>
            <w:tcW w:w="708" w:type="dxa"/>
          </w:tcPr>
          <w:p w:rsidR="009215BD" w:rsidRPr="009215BD" w:rsidRDefault="009215BD" w:rsidP="004A2F8E">
            <w:pPr>
              <w:pStyle w:val="21"/>
              <w:spacing w:line="240" w:lineRule="auto"/>
              <w:ind w:left="0"/>
              <w:jc w:val="center"/>
              <w:rPr>
                <w:b/>
                <w:i/>
              </w:rPr>
            </w:pPr>
            <w:r w:rsidRPr="009215BD">
              <w:rPr>
                <w:b/>
                <w:i/>
              </w:rPr>
              <w:t>4,74</w:t>
            </w:r>
          </w:p>
        </w:tc>
        <w:tc>
          <w:tcPr>
            <w:tcW w:w="709" w:type="dxa"/>
          </w:tcPr>
          <w:p w:rsidR="009215BD" w:rsidRPr="009215BD" w:rsidRDefault="009215BD" w:rsidP="004A2F8E">
            <w:pPr>
              <w:pStyle w:val="21"/>
              <w:spacing w:line="240" w:lineRule="auto"/>
              <w:ind w:left="0"/>
              <w:jc w:val="center"/>
              <w:rPr>
                <w:b/>
                <w:i/>
              </w:rPr>
            </w:pPr>
            <w:r w:rsidRPr="009215BD">
              <w:rPr>
                <w:b/>
                <w:i/>
              </w:rPr>
              <w:t>3,21</w:t>
            </w:r>
          </w:p>
        </w:tc>
        <w:tc>
          <w:tcPr>
            <w:tcW w:w="992" w:type="dxa"/>
          </w:tcPr>
          <w:p w:rsidR="009215BD" w:rsidRPr="009215BD" w:rsidRDefault="009215BD" w:rsidP="004A2F8E">
            <w:pPr>
              <w:pStyle w:val="21"/>
              <w:spacing w:line="240" w:lineRule="auto"/>
              <w:ind w:left="0"/>
              <w:jc w:val="center"/>
              <w:rPr>
                <w:b/>
                <w:i/>
              </w:rPr>
            </w:pPr>
            <w:r w:rsidRPr="009215BD">
              <w:rPr>
                <w:b/>
                <w:i/>
              </w:rPr>
              <w:t>26,75</w:t>
            </w:r>
          </w:p>
        </w:tc>
        <w:tc>
          <w:tcPr>
            <w:tcW w:w="1134" w:type="dxa"/>
          </w:tcPr>
          <w:p w:rsidR="009215BD" w:rsidRPr="009215BD" w:rsidRDefault="009215BD" w:rsidP="004A2F8E">
            <w:pPr>
              <w:pStyle w:val="21"/>
              <w:spacing w:line="240" w:lineRule="auto"/>
              <w:ind w:left="0"/>
              <w:jc w:val="center"/>
              <w:rPr>
                <w:b/>
                <w:i/>
              </w:rPr>
            </w:pPr>
            <w:r w:rsidRPr="009215BD">
              <w:rPr>
                <w:b/>
                <w:i/>
              </w:rPr>
              <w:t>51,10</w:t>
            </w:r>
          </w:p>
        </w:tc>
        <w:tc>
          <w:tcPr>
            <w:tcW w:w="1242" w:type="dxa"/>
          </w:tcPr>
          <w:p w:rsidR="009215BD" w:rsidRPr="009215BD" w:rsidRDefault="009215BD" w:rsidP="004A2F8E">
            <w:pPr>
              <w:pStyle w:val="21"/>
              <w:spacing w:line="240" w:lineRule="auto"/>
              <w:ind w:left="0"/>
              <w:jc w:val="center"/>
              <w:rPr>
                <w:b/>
                <w:i/>
              </w:rPr>
            </w:pPr>
            <w:r w:rsidRPr="009215BD">
              <w:rPr>
                <w:b/>
                <w:i/>
              </w:rPr>
              <w:t>8,07</w:t>
            </w:r>
          </w:p>
        </w:tc>
      </w:tr>
    </w:tbl>
    <w:p w:rsidR="00621379" w:rsidRDefault="00621379" w:rsidP="00EF5676">
      <w:pPr>
        <w:pStyle w:val="aa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F0E0F" w:rsidRDefault="00621379" w:rsidP="00EF5676">
      <w:pPr>
        <w:pStyle w:val="aa"/>
        <w:spacing w:line="276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9215BD">
        <w:rPr>
          <w:rFonts w:ascii="Times New Roman" w:hAnsi="Times New Roman"/>
          <w:sz w:val="28"/>
          <w:szCs w:val="28"/>
        </w:rPr>
        <w:t>спользовать эффективно биоклиматические ресурсы в получении урожайности</w:t>
      </w:r>
      <w:r w:rsidR="007F0E0F" w:rsidRPr="00C12CF0">
        <w:rPr>
          <w:rFonts w:ascii="Times New Roman" w:hAnsi="Times New Roman"/>
          <w:sz w:val="28"/>
          <w:szCs w:val="28"/>
        </w:rPr>
        <w:t xml:space="preserve"> </w:t>
      </w:r>
      <w:r w:rsidR="004A2F8E">
        <w:rPr>
          <w:rFonts w:ascii="Times New Roman" w:hAnsi="Times New Roman"/>
          <w:sz w:val="28"/>
          <w:szCs w:val="28"/>
        </w:rPr>
        <w:t xml:space="preserve">и </w:t>
      </w:r>
      <w:r w:rsidR="009215BD" w:rsidRPr="00C12CF0">
        <w:rPr>
          <w:rFonts w:ascii="Times New Roman" w:hAnsi="Times New Roman"/>
          <w:sz w:val="28"/>
          <w:szCs w:val="28"/>
        </w:rPr>
        <w:t xml:space="preserve">такого уровня </w:t>
      </w:r>
      <w:r w:rsidR="007F0E0F" w:rsidRPr="00C12CF0">
        <w:rPr>
          <w:rFonts w:ascii="Times New Roman" w:hAnsi="Times New Roman"/>
          <w:sz w:val="28"/>
          <w:szCs w:val="28"/>
        </w:rPr>
        <w:t>также не просто. Продукционный процесс – наиболее сложная и интегрированная функция зеленых растений, в основе которой лежат генетически детерминированные процессы роста, морфогенеза, генеративного развития и старения. Энергетическое и субстратное их обеспечение определяется фотосинтезом и дыханием, транспортом и распределением продуктов перв</w:t>
      </w:r>
      <w:r>
        <w:rPr>
          <w:rFonts w:ascii="Times New Roman" w:hAnsi="Times New Roman"/>
          <w:sz w:val="28"/>
          <w:szCs w:val="28"/>
        </w:rPr>
        <w:t xml:space="preserve">ичного и вторичного биосинтезов. </w:t>
      </w:r>
      <w:r w:rsidR="007F0E0F" w:rsidRPr="00C12CF0">
        <w:rPr>
          <w:rFonts w:ascii="Times New Roman" w:hAnsi="Times New Roman"/>
          <w:sz w:val="28"/>
          <w:szCs w:val="28"/>
        </w:rPr>
        <w:t xml:space="preserve">Естественно, управлять таким процессом весьма сложно, учитывая к тому же </w:t>
      </w:r>
      <w:r w:rsidR="009215BD">
        <w:rPr>
          <w:rFonts w:ascii="Times New Roman" w:hAnsi="Times New Roman"/>
          <w:sz w:val="28"/>
          <w:szCs w:val="28"/>
        </w:rPr>
        <w:t xml:space="preserve">сильное </w:t>
      </w:r>
      <w:r w:rsidR="007F0E0F" w:rsidRPr="00C12CF0">
        <w:rPr>
          <w:rFonts w:ascii="Times New Roman" w:hAnsi="Times New Roman"/>
          <w:sz w:val="28"/>
          <w:szCs w:val="28"/>
        </w:rPr>
        <w:t xml:space="preserve">воздействие на него окружающей среды. Поэтому неслучайно, </w:t>
      </w:r>
      <w:r w:rsidR="009215BD">
        <w:rPr>
          <w:rFonts w:ascii="Times New Roman" w:hAnsi="Times New Roman"/>
          <w:sz w:val="28"/>
          <w:szCs w:val="28"/>
        </w:rPr>
        <w:t xml:space="preserve">КПД использования ФАР посевами </w:t>
      </w:r>
      <w:r w:rsidR="009215BD" w:rsidRPr="00C12CF0">
        <w:rPr>
          <w:rFonts w:ascii="Times New Roman" w:hAnsi="Times New Roman"/>
          <w:sz w:val="28"/>
          <w:szCs w:val="28"/>
        </w:rPr>
        <w:t xml:space="preserve">сельскохозяйственный культур </w:t>
      </w:r>
      <w:r w:rsidR="009215BD">
        <w:rPr>
          <w:rFonts w:ascii="Times New Roman" w:hAnsi="Times New Roman"/>
          <w:sz w:val="28"/>
          <w:szCs w:val="28"/>
        </w:rPr>
        <w:t xml:space="preserve">составляет пока 0,5-1,8%, а </w:t>
      </w:r>
      <w:r w:rsidR="007F0E0F" w:rsidRPr="00C12CF0">
        <w:rPr>
          <w:rFonts w:ascii="Times New Roman" w:hAnsi="Times New Roman"/>
          <w:sz w:val="28"/>
          <w:szCs w:val="28"/>
        </w:rPr>
        <w:t xml:space="preserve">фактический </w:t>
      </w:r>
      <w:r w:rsidR="009215BD">
        <w:rPr>
          <w:rFonts w:ascii="Times New Roman" w:hAnsi="Times New Roman"/>
          <w:sz w:val="28"/>
          <w:szCs w:val="28"/>
        </w:rPr>
        <w:t>их урожай достигает всего</w:t>
      </w:r>
      <w:r w:rsidR="007F0E0F" w:rsidRPr="00C12CF0">
        <w:rPr>
          <w:rFonts w:ascii="Times New Roman" w:hAnsi="Times New Roman"/>
          <w:sz w:val="28"/>
          <w:szCs w:val="28"/>
        </w:rPr>
        <w:t xml:space="preserve"> 10…20%, в лучшем случае 3</w:t>
      </w:r>
      <w:r w:rsidR="00C12CF0" w:rsidRPr="00C12CF0">
        <w:rPr>
          <w:rFonts w:ascii="Times New Roman" w:hAnsi="Times New Roman"/>
          <w:sz w:val="28"/>
          <w:szCs w:val="28"/>
        </w:rPr>
        <w:t>0…40% от максимально возможного</w:t>
      </w:r>
      <w:r w:rsidR="009215BD">
        <w:t>.</w:t>
      </w:r>
      <w:r w:rsidR="00C12CF0">
        <w:t xml:space="preserve"> </w:t>
      </w:r>
      <w:r w:rsidR="009215BD">
        <w:rPr>
          <w:rFonts w:ascii="Times New Roman" w:hAnsi="Times New Roman"/>
          <w:sz w:val="28"/>
          <w:szCs w:val="28"/>
        </w:rPr>
        <w:t>В тоже время</w:t>
      </w:r>
      <w:r w:rsidR="00C12CF0">
        <w:rPr>
          <w:rFonts w:ascii="Times New Roman" w:hAnsi="Times New Roman"/>
          <w:sz w:val="28"/>
          <w:szCs w:val="28"/>
        </w:rPr>
        <w:t>, по мнению ученых,</w:t>
      </w:r>
      <w:r w:rsidR="007F0E0F" w:rsidRPr="00C12CF0">
        <w:rPr>
          <w:rFonts w:ascii="Times New Roman" w:hAnsi="Times New Roman"/>
          <w:sz w:val="28"/>
          <w:szCs w:val="28"/>
        </w:rPr>
        <w:t xml:space="preserve"> оптимум эксплуатации сорта находится в пределах 60…70% потенциальной мощности, а 30…40% его номинала должно оставаться в резерве для наращивания урожайности в благоприятных условиях произрастания (Неттевич Э.Д., 1986, 2001). </w:t>
      </w:r>
      <w:r w:rsidR="008B65AF">
        <w:rPr>
          <w:rFonts w:ascii="Times New Roman" w:hAnsi="Times New Roman"/>
          <w:sz w:val="28"/>
          <w:szCs w:val="28"/>
        </w:rPr>
        <w:t>Исходя из этого, урожай</w:t>
      </w:r>
      <w:r w:rsidR="009215BD">
        <w:rPr>
          <w:rFonts w:ascii="Times New Roman" w:hAnsi="Times New Roman"/>
          <w:sz w:val="28"/>
          <w:szCs w:val="28"/>
        </w:rPr>
        <w:t xml:space="preserve">ность от 5,0 до 8,0т/га следует </w:t>
      </w:r>
      <w:r w:rsidR="00514F40">
        <w:rPr>
          <w:rFonts w:ascii="Times New Roman" w:hAnsi="Times New Roman"/>
          <w:sz w:val="28"/>
          <w:szCs w:val="28"/>
        </w:rPr>
        <w:t>считать</w:t>
      </w:r>
      <w:r w:rsidR="008B65AF">
        <w:rPr>
          <w:rFonts w:ascii="Times New Roman" w:hAnsi="Times New Roman"/>
          <w:sz w:val="28"/>
          <w:szCs w:val="28"/>
        </w:rPr>
        <w:t xml:space="preserve"> </w:t>
      </w:r>
      <w:r w:rsidR="00514F40">
        <w:rPr>
          <w:rFonts w:ascii="Times New Roman" w:hAnsi="Times New Roman"/>
          <w:sz w:val="28"/>
          <w:szCs w:val="28"/>
        </w:rPr>
        <w:t>наиболее обоснованной для</w:t>
      </w:r>
      <w:r w:rsidR="008B65AF">
        <w:rPr>
          <w:rFonts w:ascii="Times New Roman" w:hAnsi="Times New Roman"/>
          <w:sz w:val="28"/>
          <w:szCs w:val="28"/>
        </w:rPr>
        <w:t xml:space="preserve"> зерновых</w:t>
      </w:r>
      <w:r w:rsidR="00E96F20">
        <w:rPr>
          <w:rFonts w:ascii="Times New Roman" w:hAnsi="Times New Roman"/>
          <w:sz w:val="28"/>
          <w:szCs w:val="28"/>
        </w:rPr>
        <w:t>, крупяных</w:t>
      </w:r>
      <w:r w:rsidR="008B65AF">
        <w:rPr>
          <w:rFonts w:ascii="Times New Roman" w:hAnsi="Times New Roman"/>
          <w:sz w:val="28"/>
          <w:szCs w:val="28"/>
        </w:rPr>
        <w:t xml:space="preserve"> и зернобобовых культур в регионе, к чему следует стремиться при возделывании современных сортов</w:t>
      </w:r>
      <w:r w:rsidR="009215BD">
        <w:rPr>
          <w:rFonts w:ascii="Times New Roman" w:hAnsi="Times New Roman"/>
          <w:sz w:val="28"/>
          <w:szCs w:val="28"/>
        </w:rPr>
        <w:t>, создавая для этого соответствую</w:t>
      </w:r>
      <w:r w:rsidR="00B46166">
        <w:rPr>
          <w:rFonts w:ascii="Times New Roman" w:hAnsi="Times New Roman"/>
          <w:sz w:val="28"/>
          <w:szCs w:val="28"/>
        </w:rPr>
        <w:t>щие агротехнологические условия</w:t>
      </w:r>
      <w:r w:rsidR="008B65AF">
        <w:rPr>
          <w:rFonts w:ascii="Times New Roman" w:hAnsi="Times New Roman"/>
          <w:sz w:val="28"/>
          <w:szCs w:val="28"/>
        </w:rPr>
        <w:t xml:space="preserve"> в производстве</w:t>
      </w:r>
      <w:r w:rsidR="009215BD">
        <w:rPr>
          <w:rFonts w:ascii="Times New Roman" w:hAnsi="Times New Roman"/>
          <w:sz w:val="28"/>
          <w:szCs w:val="28"/>
        </w:rPr>
        <w:t>: внесение удобрений, осуществление защиты растений и т.д.</w:t>
      </w:r>
      <w:r w:rsidR="008B65AF">
        <w:rPr>
          <w:rFonts w:ascii="Times New Roman" w:hAnsi="Times New Roman"/>
          <w:sz w:val="28"/>
          <w:szCs w:val="28"/>
        </w:rPr>
        <w:t xml:space="preserve">. </w:t>
      </w:r>
      <w:r w:rsidR="00514F40">
        <w:rPr>
          <w:rFonts w:ascii="Times New Roman" w:hAnsi="Times New Roman"/>
          <w:sz w:val="28"/>
          <w:szCs w:val="28"/>
        </w:rPr>
        <w:t>(Каракотов С.Д., 2012).</w:t>
      </w:r>
    </w:p>
    <w:p w:rsidR="007F0E0F" w:rsidRDefault="00BF1477" w:rsidP="00EF5676">
      <w:pPr>
        <w:pStyle w:val="aa"/>
        <w:spacing w:line="276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 этом свидетельствуют и экономические расчеты специалистов. По данным </w:t>
      </w:r>
      <w:r w:rsidR="00EC5D58">
        <w:rPr>
          <w:rFonts w:ascii="Times New Roman" w:hAnsi="Times New Roman"/>
          <w:sz w:val="28"/>
        </w:rPr>
        <w:t xml:space="preserve">Б. И. </w:t>
      </w:r>
      <w:r>
        <w:rPr>
          <w:rFonts w:ascii="Times New Roman" w:hAnsi="Times New Roman"/>
          <w:sz w:val="28"/>
        </w:rPr>
        <w:t>Сандухадзе с сотрудниками</w:t>
      </w:r>
      <w:r w:rsidRPr="00621379">
        <w:rPr>
          <w:rFonts w:ascii="Times New Roman" w:hAnsi="Times New Roman"/>
          <w:sz w:val="28"/>
        </w:rPr>
        <w:t>,</w:t>
      </w:r>
      <w:r w:rsidRPr="00B46166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сорта озимой пшеницы такие</w:t>
      </w:r>
      <w:r w:rsidR="009215BD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как Немчиновская 24</w:t>
      </w:r>
      <w:r w:rsidR="004A2F8E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на высоком аграфоне обеспечивают сбор зерна до 12т на га, но экономически наиболее эффективным является получение всего</w:t>
      </w:r>
      <w:r w:rsidR="009215BD">
        <w:rPr>
          <w:rFonts w:ascii="Times New Roman" w:hAnsi="Times New Roman"/>
          <w:sz w:val="28"/>
        </w:rPr>
        <w:t xml:space="preserve"> 7-8 тонн</w:t>
      </w:r>
      <w:r>
        <w:rPr>
          <w:rFonts w:ascii="Times New Roman" w:hAnsi="Times New Roman"/>
          <w:sz w:val="28"/>
        </w:rPr>
        <w:t>.</w:t>
      </w:r>
    </w:p>
    <w:p w:rsidR="00FD348F" w:rsidRPr="004A2F8E" w:rsidRDefault="00FD348F" w:rsidP="00EF5676">
      <w:pPr>
        <w:pStyle w:val="a3"/>
        <w:numPr>
          <w:ilvl w:val="1"/>
          <w:numId w:val="26"/>
        </w:numPr>
        <w:spacing w:line="276" w:lineRule="auto"/>
        <w:jc w:val="both"/>
        <w:rPr>
          <w:b/>
          <w:sz w:val="28"/>
          <w:szCs w:val="28"/>
        </w:rPr>
      </w:pPr>
      <w:r w:rsidRPr="004A2F8E">
        <w:rPr>
          <w:b/>
          <w:sz w:val="28"/>
          <w:szCs w:val="28"/>
        </w:rPr>
        <w:t>Качество урожая</w:t>
      </w:r>
    </w:p>
    <w:p w:rsidR="00F74D4C" w:rsidRDefault="004A2F8E" w:rsidP="004A2F8E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35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 w:rsidR="00F74D4C" w:rsidRPr="00FD348F">
        <w:rPr>
          <w:rFonts w:ascii="Times New Roman" w:eastAsia="Times New Roman" w:hAnsi="Times New Roman" w:cs="Times New Roman"/>
          <w:iCs/>
          <w:sz w:val="28"/>
          <w:szCs w:val="28"/>
        </w:rPr>
        <w:t>есьма важно</w:t>
      </w:r>
      <w:r w:rsidR="00FD348F" w:rsidRPr="00FD348F">
        <w:rPr>
          <w:rFonts w:ascii="Times New Roman" w:eastAsia="Times New Roman" w:hAnsi="Times New Roman" w:cs="Times New Roman"/>
          <w:iCs/>
          <w:sz w:val="28"/>
          <w:szCs w:val="28"/>
        </w:rPr>
        <w:t xml:space="preserve"> добиваться получение не только высокого, но и качественного урожая,</w:t>
      </w:r>
      <w:r w:rsidR="00F74D4C" w:rsidRPr="00FD348F">
        <w:rPr>
          <w:rFonts w:ascii="Times New Roman" w:eastAsia="Times New Roman" w:hAnsi="Times New Roman" w:cs="Times New Roman"/>
          <w:iCs/>
          <w:sz w:val="28"/>
          <w:szCs w:val="28"/>
        </w:rPr>
        <w:t xml:space="preserve"> так как этот показатель является важнейшей экономической составляющей, тесно связанной с потребительской стоимостью, себестоимостью, рентабельностью, конкурентоспособностью и агроэкологической производительностью территории. От качества зерна, поста</w:t>
      </w:r>
      <w:r w:rsidR="00FD348F">
        <w:rPr>
          <w:rFonts w:ascii="Times New Roman" w:eastAsia="Times New Roman" w:hAnsi="Times New Roman" w:cs="Times New Roman"/>
          <w:iCs/>
          <w:sz w:val="28"/>
          <w:szCs w:val="28"/>
        </w:rPr>
        <w:t xml:space="preserve">вляемого на рынок, существенно </w:t>
      </w:r>
      <w:r w:rsidR="00F74D4C" w:rsidRPr="00FD348F">
        <w:rPr>
          <w:rFonts w:ascii="Times New Roman" w:eastAsia="Times New Roman" w:hAnsi="Times New Roman" w:cs="Times New Roman"/>
          <w:iCs/>
          <w:sz w:val="28"/>
          <w:szCs w:val="28"/>
        </w:rPr>
        <w:t xml:space="preserve">зависит и величина прибыли сельскохозяйственных предприятий, потому-что нестандартная и некачественная продукция реализуется по более низким ценам. </w:t>
      </w:r>
    </w:p>
    <w:p w:rsidR="00FD348F" w:rsidRDefault="00FD348F" w:rsidP="004A2F8E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348F">
        <w:rPr>
          <w:rFonts w:ascii="Times New Roman" w:eastAsia="Times New Roman" w:hAnsi="Times New Roman" w:cs="Times New Roman"/>
          <w:iCs/>
          <w:sz w:val="28"/>
          <w:szCs w:val="28"/>
        </w:rPr>
        <w:t>С повышением урожайности хотя и падает качество зерна, однако эта</w:t>
      </w:r>
      <w:r w:rsidRPr="00FD348F">
        <w:rPr>
          <w:rFonts w:ascii="Times New Roman" w:eastAsia="Times New Roman" w:hAnsi="Times New Roman" w:cs="Times New Roman"/>
          <w:sz w:val="28"/>
          <w:szCs w:val="28"/>
        </w:rPr>
        <w:t xml:space="preserve"> связь не имеет л</w:t>
      </w:r>
      <w:r w:rsidR="00C12CF0">
        <w:rPr>
          <w:rFonts w:ascii="Times New Roman" w:eastAsia="Times New Roman" w:hAnsi="Times New Roman" w:cs="Times New Roman"/>
          <w:sz w:val="28"/>
          <w:szCs w:val="28"/>
        </w:rPr>
        <w:t>инейного характера. По нашим данным,</w:t>
      </w:r>
      <w:r w:rsidRPr="00FD348F">
        <w:rPr>
          <w:rFonts w:ascii="Times New Roman" w:eastAsia="Times New Roman" w:hAnsi="Times New Roman" w:cs="Times New Roman"/>
          <w:sz w:val="28"/>
          <w:szCs w:val="28"/>
        </w:rPr>
        <w:t xml:space="preserve"> есть сорта, которые </w:t>
      </w:r>
      <w:r w:rsidRPr="00FD348F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формируют и высокий, и качественный урожай. К примеру</w:t>
      </w:r>
      <w:r w:rsidR="00C12CF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D348F">
        <w:rPr>
          <w:rFonts w:ascii="Times New Roman" w:eastAsia="Times New Roman" w:hAnsi="Times New Roman" w:cs="Times New Roman"/>
          <w:sz w:val="28"/>
          <w:szCs w:val="28"/>
        </w:rPr>
        <w:t xml:space="preserve"> бесспорным лидером </w:t>
      </w:r>
      <w:r w:rsidR="00320052" w:rsidRPr="00FD348F">
        <w:rPr>
          <w:rFonts w:ascii="Times New Roman" w:eastAsia="Times New Roman" w:hAnsi="Times New Roman" w:cs="Times New Roman"/>
          <w:sz w:val="28"/>
          <w:szCs w:val="28"/>
        </w:rPr>
        <w:t>озим</w:t>
      </w:r>
      <w:r w:rsidR="00320052">
        <w:rPr>
          <w:rFonts w:ascii="Times New Roman" w:eastAsia="Times New Roman" w:hAnsi="Times New Roman" w:cs="Times New Roman"/>
          <w:sz w:val="28"/>
          <w:szCs w:val="28"/>
        </w:rPr>
        <w:t xml:space="preserve">ой пшеницы </w:t>
      </w:r>
      <w:r w:rsidRPr="00FD348F">
        <w:rPr>
          <w:rFonts w:ascii="Times New Roman" w:eastAsia="Times New Roman" w:hAnsi="Times New Roman" w:cs="Times New Roman"/>
          <w:sz w:val="28"/>
          <w:szCs w:val="28"/>
        </w:rPr>
        <w:t>многие годы остается сорт Московская 39 (белок -</w:t>
      </w:r>
      <w:r w:rsidR="004F51F0">
        <w:rPr>
          <w:rFonts w:ascii="Times New Roman" w:eastAsia="Times New Roman" w:hAnsi="Times New Roman" w:cs="Times New Roman"/>
          <w:sz w:val="28"/>
          <w:szCs w:val="28"/>
        </w:rPr>
        <w:t xml:space="preserve"> 14,8%, клейковина - 27,3%)</w:t>
      </w:r>
      <w:r w:rsidR="00721D11">
        <w:rPr>
          <w:rFonts w:ascii="Times New Roman" w:eastAsia="Times New Roman" w:hAnsi="Times New Roman" w:cs="Times New Roman"/>
          <w:sz w:val="28"/>
          <w:szCs w:val="28"/>
        </w:rPr>
        <w:t>. С</w:t>
      </w:r>
      <w:r w:rsidRPr="00FD348F">
        <w:rPr>
          <w:rFonts w:ascii="Times New Roman" w:eastAsia="Times New Roman" w:hAnsi="Times New Roman" w:cs="Times New Roman"/>
          <w:sz w:val="28"/>
          <w:szCs w:val="28"/>
        </w:rPr>
        <w:t xml:space="preserve">реди </w:t>
      </w:r>
      <w:r w:rsidR="00721D11">
        <w:rPr>
          <w:rFonts w:ascii="Times New Roman" w:eastAsia="Times New Roman" w:hAnsi="Times New Roman" w:cs="Times New Roman"/>
          <w:sz w:val="28"/>
          <w:szCs w:val="28"/>
        </w:rPr>
        <w:t xml:space="preserve">более </w:t>
      </w:r>
      <w:r w:rsidRPr="00FD348F">
        <w:rPr>
          <w:rFonts w:ascii="Times New Roman" w:eastAsia="Times New Roman" w:hAnsi="Times New Roman" w:cs="Times New Roman"/>
          <w:sz w:val="28"/>
          <w:szCs w:val="28"/>
        </w:rPr>
        <w:t>новых сорто</w:t>
      </w:r>
      <w:r w:rsidR="00EC2EC9">
        <w:rPr>
          <w:rFonts w:ascii="Times New Roman" w:eastAsia="Times New Roman" w:hAnsi="Times New Roman" w:cs="Times New Roman"/>
          <w:sz w:val="28"/>
          <w:szCs w:val="28"/>
        </w:rPr>
        <w:t>в культуры высоким  качеством зерна отличаются</w:t>
      </w:r>
      <w:r w:rsidR="00721D1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FD348F">
        <w:rPr>
          <w:rFonts w:ascii="Times New Roman" w:eastAsia="Times New Roman" w:hAnsi="Times New Roman" w:cs="Times New Roman"/>
          <w:sz w:val="28"/>
          <w:szCs w:val="28"/>
        </w:rPr>
        <w:t>Московская 40 (бе</w:t>
      </w:r>
      <w:r w:rsidR="00514F40">
        <w:rPr>
          <w:rFonts w:ascii="Times New Roman" w:eastAsia="Times New Roman" w:hAnsi="Times New Roman" w:cs="Times New Roman"/>
          <w:sz w:val="28"/>
          <w:szCs w:val="28"/>
        </w:rPr>
        <w:t xml:space="preserve">лок 14,5%, клейковина- 26,2%), </w:t>
      </w:r>
      <w:r w:rsidRPr="00FD348F">
        <w:rPr>
          <w:rFonts w:ascii="Times New Roman" w:eastAsia="Times New Roman" w:hAnsi="Times New Roman" w:cs="Times New Roman"/>
          <w:sz w:val="28"/>
          <w:szCs w:val="28"/>
        </w:rPr>
        <w:t xml:space="preserve">Немчиновская 17 (белок - 14,0%, клейковина - 23,9%), Спартак (белок -14,6%, клейковина – 26%), Аскет (белок – 14,4%, клейковина – 27,7%), Изюминка (белок- 14,4%, белок – 27,2%), Льговская 8 (белок – 14,5%, клейковина – 25,0%), Орловская 241 (белок – 13,7%, клейковина – 24,4%,), Созвездие (белок – 13,7%, клейковина-25,1%, Доминанта (белок-14,7%, клейковина –27,6%), Корочанка (белок – 13,6%,  клейковина – 24,3%). </w:t>
      </w:r>
    </w:p>
    <w:p w:rsidR="002D1CC8" w:rsidRDefault="00153E1E" w:rsidP="004A2F8E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EC2EC9">
        <w:rPr>
          <w:rFonts w:ascii="Times New Roman" w:eastAsia="Times New Roman" w:hAnsi="Times New Roman" w:cs="Times New Roman"/>
          <w:sz w:val="28"/>
          <w:szCs w:val="28"/>
        </w:rPr>
        <w:t xml:space="preserve">других сельскохозяйственных культур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большой интерес для производства </w:t>
      </w:r>
      <w:r w:rsidR="00242E0B">
        <w:rPr>
          <w:rFonts w:ascii="Times New Roman" w:eastAsia="Times New Roman" w:hAnsi="Times New Roman" w:cs="Times New Roman"/>
          <w:sz w:val="28"/>
          <w:szCs w:val="28"/>
        </w:rPr>
        <w:t>представляют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242E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1CC8" w:rsidRDefault="00EC2EC9" w:rsidP="004A2F8E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D11">
        <w:rPr>
          <w:rFonts w:ascii="Times New Roman" w:eastAsia="Times New Roman" w:hAnsi="Times New Roman" w:cs="Times New Roman"/>
          <w:i/>
          <w:sz w:val="28"/>
          <w:szCs w:val="28"/>
        </w:rPr>
        <w:t>горох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0052">
        <w:rPr>
          <w:rFonts w:ascii="Times New Roman" w:eastAsia="Times New Roman" w:hAnsi="Times New Roman" w:cs="Times New Roman"/>
          <w:sz w:val="28"/>
          <w:szCs w:val="28"/>
        </w:rPr>
        <w:t>- посе</w:t>
      </w:r>
      <w:r w:rsidR="004F51F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2005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F51F0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3200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2E0B">
        <w:rPr>
          <w:rFonts w:ascii="Times New Roman" w:eastAsia="Times New Roman" w:hAnsi="Times New Roman" w:cs="Times New Roman"/>
          <w:sz w:val="28"/>
          <w:szCs w:val="28"/>
        </w:rPr>
        <w:t>мелкосемянный сорт Мультик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пелюшковый </w:t>
      </w:r>
      <w:r w:rsidR="004F51F0">
        <w:rPr>
          <w:rFonts w:ascii="Times New Roman" w:eastAsia="Times New Roman" w:hAnsi="Times New Roman" w:cs="Times New Roman"/>
          <w:sz w:val="28"/>
          <w:szCs w:val="28"/>
        </w:rPr>
        <w:t xml:space="preserve">усатый </w:t>
      </w:r>
      <w:r>
        <w:rPr>
          <w:rFonts w:ascii="Times New Roman" w:eastAsia="Times New Roman" w:hAnsi="Times New Roman" w:cs="Times New Roman"/>
          <w:sz w:val="28"/>
          <w:szCs w:val="28"/>
        </w:rPr>
        <w:t>сорт Алла</w:t>
      </w:r>
      <w:r w:rsidR="004F51F0">
        <w:rPr>
          <w:rFonts w:ascii="Times New Roman" w:eastAsia="Times New Roman" w:hAnsi="Times New Roman" w:cs="Times New Roman"/>
          <w:sz w:val="28"/>
          <w:szCs w:val="28"/>
        </w:rPr>
        <w:t xml:space="preserve"> (содержание сырого протеина 23,9%)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4F51F0">
        <w:rPr>
          <w:rFonts w:ascii="Times New Roman" w:eastAsia="Times New Roman" w:hAnsi="Times New Roman" w:cs="Times New Roman"/>
          <w:sz w:val="28"/>
          <w:szCs w:val="28"/>
        </w:rPr>
        <w:t xml:space="preserve"> пелюшковый листочковый сорт Зарянка (содержание сырого протеина 25,1%)</w:t>
      </w:r>
      <w:r w:rsidR="00721D1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D1CC8" w:rsidRDefault="00721D11" w:rsidP="004A2F8E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2EC9" w:rsidRPr="00721D11">
        <w:rPr>
          <w:rFonts w:ascii="Times New Roman" w:eastAsia="Times New Roman" w:hAnsi="Times New Roman" w:cs="Times New Roman"/>
          <w:i/>
          <w:sz w:val="28"/>
          <w:szCs w:val="28"/>
        </w:rPr>
        <w:t>соя</w:t>
      </w:r>
      <w:r w:rsidR="00EC2E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51F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C2EC9">
        <w:rPr>
          <w:rFonts w:ascii="Times New Roman" w:eastAsia="Times New Roman" w:hAnsi="Times New Roman" w:cs="Times New Roman"/>
          <w:sz w:val="28"/>
          <w:szCs w:val="28"/>
        </w:rPr>
        <w:t xml:space="preserve"> Свапа</w:t>
      </w:r>
      <w:r w:rsidR="004F51F0">
        <w:rPr>
          <w:rFonts w:ascii="Times New Roman" w:eastAsia="Times New Roman" w:hAnsi="Times New Roman" w:cs="Times New Roman"/>
          <w:sz w:val="28"/>
          <w:szCs w:val="28"/>
        </w:rPr>
        <w:t xml:space="preserve"> (содержание белка 40,9%, жира- 20,6%)</w:t>
      </w:r>
      <w:r w:rsidR="00EC2EC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F51F0">
        <w:rPr>
          <w:rFonts w:ascii="Times New Roman" w:eastAsia="Times New Roman" w:hAnsi="Times New Roman" w:cs="Times New Roman"/>
          <w:sz w:val="28"/>
          <w:szCs w:val="28"/>
        </w:rPr>
        <w:t xml:space="preserve">Ланцетная (содержание белка 41,1%, жира- 21,1%), </w:t>
      </w:r>
      <w:r w:rsidR="00EC2EC9">
        <w:rPr>
          <w:rFonts w:ascii="Times New Roman" w:eastAsia="Times New Roman" w:hAnsi="Times New Roman" w:cs="Times New Roman"/>
          <w:sz w:val="28"/>
          <w:szCs w:val="28"/>
        </w:rPr>
        <w:t>Окская</w:t>
      </w:r>
      <w:r w:rsidR="004F51F0">
        <w:rPr>
          <w:rFonts w:ascii="Times New Roman" w:eastAsia="Times New Roman" w:hAnsi="Times New Roman" w:cs="Times New Roman"/>
          <w:sz w:val="28"/>
          <w:szCs w:val="28"/>
        </w:rPr>
        <w:t xml:space="preserve"> (содержание белка 43,7%, жира- 18,2%), Магева (содержание белка 42,9%, жира- 18,5%)</w:t>
      </w:r>
      <w:r w:rsidR="00EC2EC9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153E1E" w:rsidRDefault="00EC2EC9" w:rsidP="004A2F8E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D11">
        <w:rPr>
          <w:rFonts w:ascii="Times New Roman" w:eastAsia="Times New Roman" w:hAnsi="Times New Roman" w:cs="Times New Roman"/>
          <w:i/>
          <w:sz w:val="28"/>
          <w:szCs w:val="28"/>
        </w:rPr>
        <w:t>кормовые бобы</w:t>
      </w:r>
      <w:r w:rsidR="002F179E">
        <w:rPr>
          <w:rFonts w:ascii="Times New Roman" w:eastAsia="Times New Roman" w:hAnsi="Times New Roman" w:cs="Times New Roman"/>
          <w:sz w:val="28"/>
          <w:szCs w:val="28"/>
        </w:rPr>
        <w:t xml:space="preserve"> - Стрелецкие, Мария (содержание белка-25-27%).</w:t>
      </w:r>
    </w:p>
    <w:p w:rsidR="00D46F8A" w:rsidRPr="004A2F8E" w:rsidRDefault="00FD348F" w:rsidP="00EF5676">
      <w:pPr>
        <w:pStyle w:val="a3"/>
        <w:numPr>
          <w:ilvl w:val="1"/>
          <w:numId w:val="26"/>
        </w:numPr>
        <w:spacing w:line="276" w:lineRule="auto"/>
        <w:jc w:val="both"/>
        <w:rPr>
          <w:b/>
          <w:sz w:val="28"/>
          <w:szCs w:val="28"/>
        </w:rPr>
      </w:pPr>
      <w:r w:rsidRPr="004A2F8E">
        <w:rPr>
          <w:b/>
          <w:sz w:val="28"/>
          <w:szCs w:val="28"/>
        </w:rPr>
        <w:t xml:space="preserve">Характер роста и </w:t>
      </w:r>
      <w:r w:rsidR="004A2F8E" w:rsidRPr="004A2F8E">
        <w:rPr>
          <w:b/>
          <w:sz w:val="28"/>
          <w:szCs w:val="28"/>
        </w:rPr>
        <w:t>развития</w:t>
      </w:r>
      <w:r w:rsidR="004A2F8E" w:rsidRPr="004A2F8E">
        <w:rPr>
          <w:sz w:val="28"/>
        </w:rPr>
        <w:t xml:space="preserve"> </w:t>
      </w:r>
      <w:r w:rsidR="004A2F8E" w:rsidRPr="004A2F8E">
        <w:rPr>
          <w:b/>
          <w:sz w:val="28"/>
        </w:rPr>
        <w:t>растений</w:t>
      </w:r>
      <w:r w:rsidR="00242E0B" w:rsidRPr="004A2F8E">
        <w:rPr>
          <w:sz w:val="28"/>
        </w:rPr>
        <w:t xml:space="preserve"> </w:t>
      </w:r>
      <w:r w:rsidR="00D46F8A" w:rsidRPr="004A2F8E">
        <w:rPr>
          <w:b/>
          <w:sz w:val="28"/>
        </w:rPr>
        <w:t>у перспективного сорта</w:t>
      </w:r>
      <w:r w:rsidR="00D46F8A" w:rsidRPr="004A2F8E">
        <w:rPr>
          <w:sz w:val="28"/>
        </w:rPr>
        <w:t>:</w:t>
      </w:r>
    </w:p>
    <w:p w:rsidR="00D46F8A" w:rsidRPr="002D1CC8" w:rsidRDefault="00D46F8A" w:rsidP="00EF5676">
      <w:pPr>
        <w:pStyle w:val="aa"/>
        <w:spacing w:line="276" w:lineRule="auto"/>
        <w:jc w:val="both"/>
        <w:rPr>
          <w:rFonts w:ascii="Times New Roman" w:hAnsi="Times New Roman"/>
          <w:i/>
          <w:sz w:val="28"/>
        </w:rPr>
      </w:pPr>
      <w:r w:rsidRPr="002D1CC8">
        <w:rPr>
          <w:rFonts w:ascii="Times New Roman" w:hAnsi="Times New Roman"/>
          <w:i/>
          <w:sz w:val="28"/>
        </w:rPr>
        <w:t xml:space="preserve">а) </w:t>
      </w:r>
      <w:r w:rsidR="00796C87" w:rsidRPr="002D1CC8">
        <w:rPr>
          <w:rFonts w:ascii="Times New Roman" w:hAnsi="Times New Roman"/>
          <w:i/>
          <w:sz w:val="28"/>
        </w:rPr>
        <w:t xml:space="preserve">активный начальный рост - </w:t>
      </w:r>
      <w:r w:rsidRPr="002D1CC8">
        <w:rPr>
          <w:rFonts w:ascii="Times New Roman" w:hAnsi="Times New Roman"/>
          <w:i/>
          <w:sz w:val="28"/>
        </w:rPr>
        <w:t xml:space="preserve">интенсивное нарастание листовой поверхности и сухой массы </w:t>
      </w:r>
      <w:r w:rsidR="00796C87" w:rsidRPr="002D1CC8">
        <w:rPr>
          <w:rFonts w:ascii="Times New Roman" w:hAnsi="Times New Roman"/>
          <w:i/>
          <w:sz w:val="28"/>
        </w:rPr>
        <w:t>надземных органов</w:t>
      </w:r>
      <w:r w:rsidRPr="002D1CC8">
        <w:rPr>
          <w:rFonts w:ascii="Times New Roman" w:hAnsi="Times New Roman"/>
          <w:i/>
          <w:sz w:val="28"/>
        </w:rPr>
        <w:t>;</w:t>
      </w:r>
    </w:p>
    <w:p w:rsidR="00D46F8A" w:rsidRPr="002D1CC8" w:rsidRDefault="00D46F8A" w:rsidP="00EF5676">
      <w:pPr>
        <w:pStyle w:val="aa"/>
        <w:spacing w:line="276" w:lineRule="auto"/>
        <w:jc w:val="both"/>
        <w:rPr>
          <w:rFonts w:ascii="Times New Roman" w:hAnsi="Times New Roman"/>
          <w:i/>
          <w:sz w:val="28"/>
        </w:rPr>
      </w:pPr>
      <w:r w:rsidRPr="002D1CC8">
        <w:rPr>
          <w:rFonts w:ascii="Times New Roman" w:hAnsi="Times New Roman"/>
          <w:i/>
          <w:sz w:val="28"/>
        </w:rPr>
        <w:t>б) высокая интенсивность и синхронность развития генеративных органов;</w:t>
      </w:r>
    </w:p>
    <w:p w:rsidR="00D46F8A" w:rsidRPr="002D1CC8" w:rsidRDefault="00D46F8A" w:rsidP="00EF5676">
      <w:pPr>
        <w:pStyle w:val="aa"/>
        <w:spacing w:line="276" w:lineRule="auto"/>
        <w:jc w:val="both"/>
        <w:rPr>
          <w:rFonts w:ascii="Times New Roman" w:hAnsi="Times New Roman"/>
          <w:i/>
          <w:sz w:val="28"/>
        </w:rPr>
      </w:pPr>
      <w:r w:rsidRPr="002D1CC8">
        <w:rPr>
          <w:rFonts w:ascii="Times New Roman" w:hAnsi="Times New Roman"/>
          <w:i/>
          <w:sz w:val="28"/>
        </w:rPr>
        <w:t>в) ограниченный рост вегетативных органов в период налива семян.</w:t>
      </w:r>
    </w:p>
    <w:p w:rsidR="004302E9" w:rsidRDefault="00D46F8A" w:rsidP="00EF5676">
      <w:pPr>
        <w:pStyle w:val="aa"/>
        <w:spacing w:line="276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Эти показатели роста и развития, независимо от морфотипа и целевого использования сорта, являются одними из определяющих повышения эффективности фотосинтеза в продукционном процессе растений в целом и в достижении более высокого уровня семенной продуктивности, в частности. </w:t>
      </w:r>
    </w:p>
    <w:p w:rsidR="00D46F8A" w:rsidRDefault="00D46F8A" w:rsidP="00EF5676">
      <w:pPr>
        <w:pStyle w:val="aa"/>
        <w:spacing w:line="276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Поэтому, наличие их у сорта будет служить необходимым условием достижения запланированного урожая. В связи с этим представляется обоснованным отбирать для производства сорта с физиологически  ограниченным или  </w:t>
      </w:r>
      <w:r w:rsidR="00242E0B">
        <w:rPr>
          <w:rFonts w:ascii="Times New Roman" w:hAnsi="Times New Roman"/>
          <w:sz w:val="28"/>
        </w:rPr>
        <w:t>детерминантным типом развития</w:t>
      </w:r>
      <w:r>
        <w:rPr>
          <w:rFonts w:ascii="Times New Roman" w:hAnsi="Times New Roman"/>
          <w:sz w:val="28"/>
        </w:rPr>
        <w:t>. Это позволит максимально использовать потенциал продукционного процесса на формирующиеся семена.</w:t>
      </w:r>
    </w:p>
    <w:p w:rsidR="00321778" w:rsidRDefault="00EC2EC9" w:rsidP="00EF5676">
      <w:pPr>
        <w:pStyle w:val="aa"/>
        <w:spacing w:line="276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Причем, в</w:t>
      </w:r>
      <w:r w:rsidR="00D46F8A">
        <w:rPr>
          <w:rFonts w:ascii="Times New Roman" w:hAnsi="Times New Roman"/>
          <w:sz w:val="28"/>
        </w:rPr>
        <w:t xml:space="preserve"> регионах с засушливым климатом и низкой культурой земледелия наиболе</w:t>
      </w:r>
      <w:r w:rsidR="00796C87">
        <w:rPr>
          <w:rFonts w:ascii="Times New Roman" w:hAnsi="Times New Roman"/>
          <w:sz w:val="28"/>
        </w:rPr>
        <w:t>е предпочтительны</w:t>
      </w:r>
      <w:r w:rsidR="00D46F8A">
        <w:rPr>
          <w:rFonts w:ascii="Times New Roman" w:hAnsi="Times New Roman"/>
          <w:sz w:val="28"/>
        </w:rPr>
        <w:t xml:space="preserve"> сорта с физиологически </w:t>
      </w:r>
      <w:r w:rsidR="00242E0B">
        <w:rPr>
          <w:rFonts w:ascii="Times New Roman" w:hAnsi="Times New Roman"/>
          <w:sz w:val="28"/>
        </w:rPr>
        <w:t>ограниченным</w:t>
      </w:r>
      <w:r w:rsidR="00D46F8A">
        <w:rPr>
          <w:rFonts w:ascii="Times New Roman" w:hAnsi="Times New Roman"/>
          <w:sz w:val="28"/>
        </w:rPr>
        <w:t xml:space="preserve"> ростом вегетативных органов в период налива семян, тогда как в благоприятных погодных и агротехнических условия</w:t>
      </w:r>
      <w:r w:rsidR="00796C87">
        <w:rPr>
          <w:rFonts w:ascii="Times New Roman" w:hAnsi="Times New Roman"/>
          <w:sz w:val="28"/>
        </w:rPr>
        <w:t>х произрастания -</w:t>
      </w:r>
      <w:r w:rsidR="00D46F8A">
        <w:rPr>
          <w:rFonts w:ascii="Times New Roman" w:hAnsi="Times New Roman"/>
          <w:sz w:val="28"/>
        </w:rPr>
        <w:t xml:space="preserve"> сорта с </w:t>
      </w:r>
      <w:r w:rsidR="00796C87">
        <w:rPr>
          <w:rFonts w:ascii="Times New Roman" w:hAnsi="Times New Roman"/>
          <w:sz w:val="28"/>
        </w:rPr>
        <w:t xml:space="preserve"> генетически детерминирован</w:t>
      </w:r>
      <w:r w:rsidR="00D46F8A">
        <w:rPr>
          <w:rFonts w:ascii="Times New Roman" w:hAnsi="Times New Roman"/>
          <w:sz w:val="28"/>
        </w:rPr>
        <w:t>ным типом разви</w:t>
      </w:r>
      <w:r>
        <w:rPr>
          <w:rFonts w:ascii="Times New Roman" w:hAnsi="Times New Roman"/>
          <w:sz w:val="28"/>
        </w:rPr>
        <w:t>тия стебля</w:t>
      </w:r>
      <w:r w:rsidR="00D46F8A">
        <w:rPr>
          <w:rFonts w:ascii="Times New Roman" w:hAnsi="Times New Roman"/>
          <w:sz w:val="28"/>
        </w:rPr>
        <w:t>.</w:t>
      </w:r>
    </w:p>
    <w:p w:rsidR="00FD348F" w:rsidRPr="004A2F8E" w:rsidRDefault="00796C87" w:rsidP="00EF5676">
      <w:pPr>
        <w:pStyle w:val="a3"/>
        <w:numPr>
          <w:ilvl w:val="1"/>
          <w:numId w:val="26"/>
        </w:numPr>
        <w:spacing w:line="276" w:lineRule="auto"/>
        <w:jc w:val="both"/>
        <w:rPr>
          <w:b/>
          <w:sz w:val="28"/>
          <w:szCs w:val="28"/>
        </w:rPr>
      </w:pPr>
      <w:r w:rsidRPr="004A2F8E">
        <w:rPr>
          <w:b/>
          <w:sz w:val="28"/>
          <w:szCs w:val="28"/>
        </w:rPr>
        <w:lastRenderedPageBreak/>
        <w:t xml:space="preserve"> </w:t>
      </w:r>
      <w:r w:rsidR="00FD348F" w:rsidRPr="004A2F8E">
        <w:rPr>
          <w:b/>
          <w:sz w:val="28"/>
          <w:szCs w:val="28"/>
        </w:rPr>
        <w:t>Устойчивость к полеганию</w:t>
      </w:r>
    </w:p>
    <w:p w:rsidR="00DD21B5" w:rsidRDefault="00FA20AF" w:rsidP="00EF5676">
      <w:pPr>
        <w:pStyle w:val="a7"/>
        <w:spacing w:line="276" w:lineRule="auto"/>
        <w:ind w:firstLine="360"/>
      </w:pPr>
      <w:r>
        <w:t xml:space="preserve">Успехи селекции </w:t>
      </w:r>
      <w:r>
        <w:rPr>
          <w:lang w:val="ru-RU"/>
        </w:rPr>
        <w:t>сельскохозяйственных культур</w:t>
      </w:r>
      <w:r>
        <w:t xml:space="preserve"> </w:t>
      </w:r>
      <w:r>
        <w:rPr>
          <w:lang w:val="ru-RU"/>
        </w:rPr>
        <w:t>на устойчивость к полеганию</w:t>
      </w:r>
      <w:r w:rsidR="00DD21B5">
        <w:t xml:space="preserve"> во многом связаны с выве</w:t>
      </w:r>
      <w:r w:rsidR="00721D11">
        <w:t>дением короткостебельных сортов</w:t>
      </w:r>
      <w:r w:rsidR="00721D11">
        <w:rPr>
          <w:lang w:val="ru-RU"/>
        </w:rPr>
        <w:t xml:space="preserve">. </w:t>
      </w:r>
      <w:r w:rsidR="00DD21B5">
        <w:t xml:space="preserve">Это объясняется </w:t>
      </w:r>
      <w:r w:rsidR="00320052">
        <w:t>тем, что</w:t>
      </w:r>
      <w:r w:rsidR="00DD21B5">
        <w:t xml:space="preserve"> в сравнении с интенсивнорастущими длинностебельными генотипами </w:t>
      </w:r>
      <w:r w:rsidR="00320052">
        <w:rPr>
          <w:lang w:val="ru-RU"/>
        </w:rPr>
        <w:t xml:space="preserve">стебель их растений </w:t>
      </w:r>
      <w:r w:rsidR="00320052">
        <w:t>отлича</w:t>
      </w:r>
      <w:r w:rsidR="00320052">
        <w:rPr>
          <w:lang w:val="ru-RU"/>
        </w:rPr>
        <w:t>е</w:t>
      </w:r>
      <w:r w:rsidR="00320052">
        <w:t>тся больш</w:t>
      </w:r>
      <w:r w:rsidR="00320052">
        <w:rPr>
          <w:lang w:val="ru-RU"/>
        </w:rPr>
        <w:t>е</w:t>
      </w:r>
      <w:r w:rsidR="00DD21B5">
        <w:t xml:space="preserve">й шириной кольца механических тканей (Пухальский А.В., Борисова Н.И., Щербина И.Л., 1978), более </w:t>
      </w:r>
      <w:r w:rsidR="00320052">
        <w:t xml:space="preserve">укороченными </w:t>
      </w:r>
      <w:r w:rsidR="00320052">
        <w:rPr>
          <w:lang w:val="ru-RU"/>
        </w:rPr>
        <w:t>и</w:t>
      </w:r>
      <w:r w:rsidR="00320052">
        <w:t xml:space="preserve"> прочн</w:t>
      </w:r>
      <w:r w:rsidR="00320052">
        <w:rPr>
          <w:lang w:val="ru-RU"/>
        </w:rPr>
        <w:t xml:space="preserve">ыми </w:t>
      </w:r>
      <w:r w:rsidR="00DD21B5">
        <w:t>междоузлиями (Кунакбаев С.А., 1977; Нефедов А.В., Пыльнев В.В.,</w:t>
      </w:r>
      <w:r w:rsidR="00320052">
        <w:t xml:space="preserve"> 1982), повышенной озоленностью</w:t>
      </w:r>
      <w:r w:rsidR="00320052">
        <w:rPr>
          <w:lang w:val="ru-RU"/>
        </w:rPr>
        <w:t xml:space="preserve"> и</w:t>
      </w:r>
      <w:r w:rsidR="00DD21B5">
        <w:t xml:space="preserve"> со</w:t>
      </w:r>
      <w:r w:rsidR="00320052">
        <w:t>держанием кремния, окиси калия</w:t>
      </w:r>
      <w:r w:rsidR="00DD21B5">
        <w:t>, целлюлозы, лигнина, пектиновых веществ (</w:t>
      </w:r>
      <w:r w:rsidR="00320052">
        <w:t>Линев А.Ф., 1977</w:t>
      </w:r>
      <w:r w:rsidR="00320052">
        <w:rPr>
          <w:lang w:val="ru-RU"/>
        </w:rPr>
        <w:t xml:space="preserve">; </w:t>
      </w:r>
      <w:r w:rsidR="00DD21B5">
        <w:t>Алешин Е.П., Воро</w:t>
      </w:r>
      <w:r w:rsidR="00320052">
        <w:t>бьев Н.В., Скаженник М.А., 1995</w:t>
      </w:r>
      <w:r w:rsidR="00DD21B5">
        <w:t>).</w:t>
      </w:r>
    </w:p>
    <w:p w:rsidR="00DD21B5" w:rsidRDefault="00320052" w:rsidP="00EF5676">
      <w:pPr>
        <w:pStyle w:val="a7"/>
        <w:spacing w:line="276" w:lineRule="auto"/>
      </w:pPr>
      <w:r>
        <w:rPr>
          <w:lang w:val="ru-RU"/>
        </w:rPr>
        <w:t xml:space="preserve">По результатам исследований </w:t>
      </w:r>
      <w:r>
        <w:t>В.А.</w:t>
      </w:r>
      <w:r>
        <w:rPr>
          <w:lang w:val="ru-RU"/>
        </w:rPr>
        <w:t xml:space="preserve"> </w:t>
      </w:r>
      <w:r>
        <w:t>Кумаков</w:t>
      </w:r>
      <w:r>
        <w:rPr>
          <w:lang w:val="ru-RU"/>
        </w:rPr>
        <w:t>а</w:t>
      </w:r>
      <w:r>
        <w:t xml:space="preserve"> </w:t>
      </w:r>
      <w:r>
        <w:rPr>
          <w:lang w:val="ru-RU"/>
        </w:rPr>
        <w:t>(</w:t>
      </w:r>
      <w:r>
        <w:t>1990</w:t>
      </w:r>
      <w:r>
        <w:rPr>
          <w:lang w:val="ru-RU"/>
        </w:rPr>
        <w:t>), с</w:t>
      </w:r>
      <w:r>
        <w:t xml:space="preserve"> уменьшением длины стебля</w:t>
      </w:r>
      <w:r w:rsidR="00DD21B5">
        <w:t xml:space="preserve"> </w:t>
      </w:r>
      <w:r>
        <w:rPr>
          <w:lang w:val="ru-RU"/>
        </w:rPr>
        <w:t xml:space="preserve">у сортов яровой пшеницы </w:t>
      </w:r>
      <w:r w:rsidR="00DD21B5">
        <w:t>увеличивается число и размер крупных сосудисто-волокнистых пучков, что способствует закладке и формированию более крупного и озерненного колоса и</w:t>
      </w:r>
      <w:r>
        <w:rPr>
          <w:lang w:val="ru-RU"/>
        </w:rPr>
        <w:t>,</w:t>
      </w:r>
      <w:r w:rsidR="00DD21B5">
        <w:t xml:space="preserve"> в конечном счете</w:t>
      </w:r>
      <w:r>
        <w:rPr>
          <w:lang w:val="ru-RU"/>
        </w:rPr>
        <w:t xml:space="preserve">, </w:t>
      </w:r>
      <w:r w:rsidR="00DD21B5">
        <w:t xml:space="preserve"> ведет к увеличению продуктивности и К</w:t>
      </w:r>
      <w:r w:rsidR="00DD21B5">
        <w:rPr>
          <w:vertAlign w:val="subscript"/>
        </w:rPr>
        <w:t>хоз</w:t>
      </w:r>
      <w:r w:rsidR="00DD21B5">
        <w:t xml:space="preserve">. </w:t>
      </w:r>
      <w:r>
        <w:rPr>
          <w:lang w:val="ru-RU"/>
        </w:rPr>
        <w:t xml:space="preserve">А по сообщениям других исследователей </w:t>
      </w:r>
      <w:r>
        <w:t>(Пухальский А.В., Борисова Н.И., Щербина И.П., 1978</w:t>
      </w:r>
      <w:r w:rsidR="00721D11">
        <w:rPr>
          <w:lang w:val="ru-RU"/>
        </w:rPr>
        <w:t>),</w:t>
      </w:r>
      <w:r w:rsidR="00DD21B5">
        <w:t xml:space="preserve"> морфоанатомическая структура у короткостебельных сортов </w:t>
      </w:r>
      <w:r>
        <w:rPr>
          <w:lang w:val="ru-RU"/>
        </w:rPr>
        <w:t xml:space="preserve">зерновых </w:t>
      </w:r>
      <w:r w:rsidR="00DD21B5">
        <w:t>в меньшей степени подвержена изменению под действием погодных факторов.</w:t>
      </w:r>
    </w:p>
    <w:p w:rsidR="00DD21B5" w:rsidRDefault="00DD21B5" w:rsidP="00EF5676">
      <w:pPr>
        <w:pStyle w:val="a7"/>
        <w:spacing w:line="276" w:lineRule="auto"/>
      </w:pPr>
      <w:r>
        <w:t>Ана</w:t>
      </w:r>
      <w:r w:rsidR="00242E0B">
        <w:t>логичные характеристики п</w:t>
      </w:r>
      <w:r w:rsidR="00242E0B">
        <w:rPr>
          <w:lang w:val="ru-RU"/>
        </w:rPr>
        <w:t>риводятся</w:t>
      </w:r>
      <w:r>
        <w:t xml:space="preserve"> и по короткостебельным формам гороха (Бондарь А.М., 1984; Князькова С.Р., 1987).</w:t>
      </w:r>
    </w:p>
    <w:p w:rsidR="00DD21B5" w:rsidRPr="00796C87" w:rsidRDefault="00320052" w:rsidP="00EF5676">
      <w:pPr>
        <w:pStyle w:val="a7"/>
        <w:spacing w:line="276" w:lineRule="auto"/>
        <w:rPr>
          <w:lang w:val="ru-RU"/>
        </w:rPr>
      </w:pPr>
      <w:r>
        <w:t>Однако</w:t>
      </w:r>
      <w:r w:rsidR="00E96F20">
        <w:rPr>
          <w:lang w:val="ru-RU"/>
        </w:rPr>
        <w:t>,</w:t>
      </w:r>
      <w:r w:rsidR="00DD21B5">
        <w:t xml:space="preserve"> </w:t>
      </w:r>
      <w:r w:rsidR="00242E0B">
        <w:rPr>
          <w:lang w:val="ru-RU"/>
        </w:rPr>
        <w:t>стремиться возделывать сорта с чрезмерно коротким ст</w:t>
      </w:r>
      <w:r w:rsidR="00EE7BC6">
        <w:rPr>
          <w:lang w:val="ru-RU"/>
        </w:rPr>
        <w:t>еблем не следует</w:t>
      </w:r>
      <w:r w:rsidR="00242E0B">
        <w:rPr>
          <w:lang w:val="ru-RU"/>
        </w:rPr>
        <w:t>, так как это</w:t>
      </w:r>
      <w:r w:rsidR="00796C87">
        <w:rPr>
          <w:lang w:val="ru-RU"/>
        </w:rPr>
        <w:t xml:space="preserve"> может негативно </w:t>
      </w:r>
      <w:r w:rsidR="00242E0B">
        <w:rPr>
          <w:lang w:val="ru-RU"/>
        </w:rPr>
        <w:t>повлиять</w:t>
      </w:r>
      <w:r w:rsidR="00796C87">
        <w:t xml:space="preserve"> на формировани</w:t>
      </w:r>
      <w:r w:rsidR="00242E0B">
        <w:rPr>
          <w:lang w:val="ru-RU"/>
        </w:rPr>
        <w:t>е</w:t>
      </w:r>
      <w:r w:rsidR="00796C87">
        <w:t xml:space="preserve"> конечного урожая</w:t>
      </w:r>
      <w:r w:rsidR="00796C87">
        <w:rPr>
          <w:lang w:val="ru-RU"/>
        </w:rPr>
        <w:t>.</w:t>
      </w:r>
      <w:r w:rsidR="00DD21B5">
        <w:t xml:space="preserve"> </w:t>
      </w:r>
      <w:r w:rsidR="00242E0B">
        <w:t xml:space="preserve">У форм с </w:t>
      </w:r>
      <w:r w:rsidR="00242E0B">
        <w:rPr>
          <w:lang w:val="ru-RU"/>
        </w:rPr>
        <w:t>очень</w:t>
      </w:r>
      <w:r w:rsidR="00796C87">
        <w:t xml:space="preserve"> коротким стеблем</w:t>
      </w:r>
      <w:r w:rsidR="00242E0B">
        <w:rPr>
          <w:lang w:val="ru-RU"/>
        </w:rPr>
        <w:t xml:space="preserve"> – менее 50см (карлики)</w:t>
      </w:r>
      <w:r w:rsidR="00796C87">
        <w:t xml:space="preserve"> снижаются потенциальные возможности фотосинтетической системы, что отрицательно </w:t>
      </w:r>
      <w:r w:rsidR="00242E0B">
        <w:t xml:space="preserve">сказывается на </w:t>
      </w:r>
      <w:r w:rsidR="00242E0B">
        <w:rPr>
          <w:lang w:val="ru-RU"/>
        </w:rPr>
        <w:t>величине и качестве</w:t>
      </w:r>
      <w:r w:rsidR="00796C87">
        <w:t xml:space="preserve"> урожая, особенно в засушливые годы, к тому же ухудшаются и технологические свойства посева</w:t>
      </w:r>
      <w:r w:rsidR="00EE7BC6">
        <w:rPr>
          <w:lang w:val="ru-RU"/>
        </w:rPr>
        <w:t>.</w:t>
      </w:r>
      <w:r w:rsidR="00796C87">
        <w:t xml:space="preserve"> </w:t>
      </w:r>
      <w:r w:rsidR="00EE7BC6">
        <w:t>Поэтому</w:t>
      </w:r>
      <w:r w:rsidR="00DD21B5">
        <w:t>, в каждой природно-климатической зоне должен быть определен свой оптимальный размер высоты рас</w:t>
      </w:r>
      <w:r w:rsidR="00242E0B">
        <w:t>тени</w:t>
      </w:r>
      <w:r w:rsidR="00242E0B">
        <w:rPr>
          <w:lang w:val="ru-RU"/>
        </w:rPr>
        <w:t>й</w:t>
      </w:r>
      <w:r w:rsidR="00242E0B">
        <w:t xml:space="preserve"> </w:t>
      </w:r>
      <w:r w:rsidR="00242E0B">
        <w:rPr>
          <w:lang w:val="ru-RU"/>
        </w:rPr>
        <w:t xml:space="preserve"> у</w:t>
      </w:r>
      <w:r w:rsidR="00796C87">
        <w:t xml:space="preserve"> перспективного сорта. </w:t>
      </w:r>
    </w:p>
    <w:p w:rsidR="00796C87" w:rsidRDefault="00796C87" w:rsidP="00EF5676">
      <w:pPr>
        <w:pStyle w:val="aa"/>
        <w:spacing w:line="276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6E73C8">
        <w:rPr>
          <w:rFonts w:ascii="Times New Roman" w:hAnsi="Times New Roman"/>
          <w:sz w:val="28"/>
        </w:rPr>
        <w:t>ля областей Централ</w:t>
      </w:r>
      <w:r>
        <w:rPr>
          <w:rFonts w:ascii="Times New Roman" w:hAnsi="Times New Roman"/>
          <w:sz w:val="28"/>
        </w:rPr>
        <w:t>ьного региона России оптимальной является длина сте</w:t>
      </w:r>
      <w:r w:rsidR="00320052">
        <w:rPr>
          <w:rFonts w:ascii="Times New Roman" w:hAnsi="Times New Roman"/>
          <w:sz w:val="28"/>
        </w:rPr>
        <w:t>бля у сортов</w:t>
      </w:r>
      <w:r w:rsidR="00242E0B">
        <w:rPr>
          <w:rFonts w:ascii="Times New Roman" w:hAnsi="Times New Roman"/>
          <w:sz w:val="28"/>
        </w:rPr>
        <w:t xml:space="preserve">: </w:t>
      </w:r>
      <w:r w:rsidR="00320052">
        <w:rPr>
          <w:rFonts w:ascii="Times New Roman" w:hAnsi="Times New Roman"/>
          <w:sz w:val="28"/>
        </w:rPr>
        <w:t>озимой пшеницы</w:t>
      </w:r>
      <w:r w:rsidR="00812261">
        <w:rPr>
          <w:rFonts w:ascii="Times New Roman" w:hAnsi="Times New Roman"/>
          <w:sz w:val="28"/>
        </w:rPr>
        <w:t xml:space="preserve"> - </w:t>
      </w:r>
      <w:r w:rsidR="00721D11" w:rsidRPr="00721D11">
        <w:rPr>
          <w:rFonts w:ascii="Times New Roman" w:hAnsi="Times New Roman"/>
          <w:sz w:val="28"/>
        </w:rPr>
        <w:t>95-115</w:t>
      </w:r>
      <w:r w:rsidR="00812261" w:rsidRPr="00721D11">
        <w:rPr>
          <w:rFonts w:ascii="Times New Roman" w:hAnsi="Times New Roman"/>
          <w:sz w:val="28"/>
        </w:rPr>
        <w:t>см</w:t>
      </w:r>
      <w:r w:rsidR="00721D11">
        <w:rPr>
          <w:rFonts w:ascii="Times New Roman" w:hAnsi="Times New Roman"/>
          <w:sz w:val="28"/>
        </w:rPr>
        <w:t>;</w:t>
      </w:r>
      <w:r w:rsidR="004F51F0">
        <w:rPr>
          <w:rFonts w:ascii="Times New Roman" w:hAnsi="Times New Roman"/>
          <w:sz w:val="28"/>
        </w:rPr>
        <w:t xml:space="preserve"> </w:t>
      </w:r>
      <w:r w:rsidR="00320052">
        <w:rPr>
          <w:rFonts w:ascii="Times New Roman" w:hAnsi="Times New Roman"/>
          <w:sz w:val="28"/>
        </w:rPr>
        <w:t>гречихи</w:t>
      </w:r>
      <w:r w:rsidR="00812261">
        <w:rPr>
          <w:rFonts w:ascii="Times New Roman" w:hAnsi="Times New Roman"/>
          <w:sz w:val="28"/>
        </w:rPr>
        <w:t xml:space="preserve"> - </w:t>
      </w:r>
      <w:r w:rsidR="00812261" w:rsidRPr="00812261">
        <w:rPr>
          <w:rFonts w:ascii="Times New Roman" w:hAnsi="Times New Roman"/>
          <w:sz w:val="28"/>
        </w:rPr>
        <w:t>65-75см</w:t>
      </w:r>
      <w:r w:rsidR="00320052">
        <w:rPr>
          <w:rFonts w:ascii="Times New Roman" w:hAnsi="Times New Roman"/>
          <w:sz w:val="28"/>
        </w:rPr>
        <w:t>,</w:t>
      </w:r>
      <w:r w:rsidR="00812261">
        <w:rPr>
          <w:rFonts w:ascii="Times New Roman" w:hAnsi="Times New Roman"/>
          <w:sz w:val="28"/>
        </w:rPr>
        <w:t xml:space="preserve"> </w:t>
      </w:r>
      <w:r w:rsidR="00242E0B">
        <w:rPr>
          <w:rFonts w:ascii="Times New Roman" w:hAnsi="Times New Roman"/>
          <w:sz w:val="28"/>
        </w:rPr>
        <w:t>горох</w:t>
      </w:r>
      <w:r w:rsidR="00320052">
        <w:rPr>
          <w:rFonts w:ascii="Times New Roman" w:hAnsi="Times New Roman"/>
          <w:sz w:val="28"/>
        </w:rPr>
        <w:t>а зернового</w:t>
      </w:r>
      <w:r w:rsidR="00EC2EC9">
        <w:rPr>
          <w:rFonts w:ascii="Times New Roman" w:hAnsi="Times New Roman"/>
          <w:sz w:val="28"/>
        </w:rPr>
        <w:t xml:space="preserve"> листочкового типа </w:t>
      </w:r>
      <w:r w:rsidR="00242E0B">
        <w:rPr>
          <w:rFonts w:ascii="Times New Roman" w:hAnsi="Times New Roman"/>
          <w:sz w:val="28"/>
        </w:rPr>
        <w:t xml:space="preserve">- от 60 до 90; </w:t>
      </w:r>
      <w:r w:rsidR="00EC2EC9">
        <w:rPr>
          <w:rFonts w:ascii="Times New Roman" w:hAnsi="Times New Roman"/>
          <w:sz w:val="28"/>
        </w:rPr>
        <w:t>горох</w:t>
      </w:r>
      <w:r w:rsidR="00320052">
        <w:rPr>
          <w:rFonts w:ascii="Times New Roman" w:hAnsi="Times New Roman"/>
          <w:sz w:val="28"/>
        </w:rPr>
        <w:t>а зернового</w:t>
      </w:r>
      <w:r w:rsidR="00721D11">
        <w:rPr>
          <w:rFonts w:ascii="Times New Roman" w:hAnsi="Times New Roman"/>
          <w:sz w:val="28"/>
        </w:rPr>
        <w:t xml:space="preserve"> усатого типа – 70-90</w:t>
      </w:r>
      <w:r w:rsidR="00EC2EC9">
        <w:rPr>
          <w:rFonts w:ascii="Times New Roman" w:hAnsi="Times New Roman"/>
          <w:sz w:val="28"/>
        </w:rPr>
        <w:t>см, горох</w:t>
      </w:r>
      <w:r w:rsidR="00320052">
        <w:rPr>
          <w:rFonts w:ascii="Times New Roman" w:hAnsi="Times New Roman"/>
          <w:sz w:val="28"/>
        </w:rPr>
        <w:t>а</w:t>
      </w:r>
      <w:r w:rsidR="00EC2EC9">
        <w:rPr>
          <w:rFonts w:ascii="Times New Roman" w:hAnsi="Times New Roman"/>
          <w:sz w:val="28"/>
        </w:rPr>
        <w:t xml:space="preserve"> кормового использования – 80-100см, </w:t>
      </w:r>
      <w:r w:rsidR="00320052">
        <w:rPr>
          <w:rFonts w:ascii="Times New Roman" w:hAnsi="Times New Roman"/>
          <w:sz w:val="28"/>
        </w:rPr>
        <w:t>сои</w:t>
      </w:r>
      <w:r w:rsidR="00812261">
        <w:rPr>
          <w:rFonts w:ascii="Times New Roman" w:hAnsi="Times New Roman"/>
          <w:sz w:val="28"/>
        </w:rPr>
        <w:t xml:space="preserve"> </w:t>
      </w:r>
      <w:r w:rsidR="004F51F0">
        <w:rPr>
          <w:rFonts w:ascii="Times New Roman" w:hAnsi="Times New Roman"/>
          <w:sz w:val="28"/>
        </w:rPr>
        <w:t>–</w:t>
      </w:r>
      <w:r w:rsidR="00812261">
        <w:rPr>
          <w:rFonts w:ascii="Times New Roman" w:hAnsi="Times New Roman"/>
          <w:sz w:val="28"/>
        </w:rPr>
        <w:t xml:space="preserve"> </w:t>
      </w:r>
      <w:r w:rsidR="00812261" w:rsidRPr="004F51F0">
        <w:rPr>
          <w:rFonts w:ascii="Times New Roman" w:hAnsi="Times New Roman"/>
          <w:sz w:val="28"/>
        </w:rPr>
        <w:t>85</w:t>
      </w:r>
      <w:r w:rsidR="004F51F0" w:rsidRPr="004F51F0">
        <w:rPr>
          <w:rFonts w:ascii="Times New Roman" w:hAnsi="Times New Roman"/>
          <w:sz w:val="28"/>
        </w:rPr>
        <w:t>-90</w:t>
      </w:r>
      <w:r w:rsidR="00812261" w:rsidRPr="004F51F0">
        <w:rPr>
          <w:rFonts w:ascii="Times New Roman" w:hAnsi="Times New Roman"/>
          <w:sz w:val="28"/>
        </w:rPr>
        <w:t>см</w:t>
      </w:r>
      <w:r w:rsidR="00242E0B">
        <w:rPr>
          <w:rFonts w:ascii="Times New Roman" w:hAnsi="Times New Roman"/>
          <w:sz w:val="28"/>
        </w:rPr>
        <w:t>;</w:t>
      </w:r>
      <w:r w:rsidR="00320052">
        <w:rPr>
          <w:rFonts w:ascii="Times New Roman" w:hAnsi="Times New Roman"/>
          <w:sz w:val="28"/>
        </w:rPr>
        <w:t xml:space="preserve"> кормовых</w:t>
      </w:r>
      <w:r>
        <w:rPr>
          <w:rFonts w:ascii="Times New Roman" w:hAnsi="Times New Roman"/>
          <w:sz w:val="28"/>
        </w:rPr>
        <w:t xml:space="preserve"> </w:t>
      </w:r>
      <w:r w:rsidR="00320052">
        <w:rPr>
          <w:rFonts w:ascii="Times New Roman" w:hAnsi="Times New Roman"/>
          <w:sz w:val="28"/>
        </w:rPr>
        <w:t>бобов зернофуражных - 65-75см, кормовых бобов укоснокормовых</w:t>
      </w:r>
      <w:r w:rsidR="00EC2EC9">
        <w:rPr>
          <w:rFonts w:ascii="Times New Roman" w:hAnsi="Times New Roman"/>
          <w:sz w:val="28"/>
        </w:rPr>
        <w:t xml:space="preserve"> –75-80см,  </w:t>
      </w:r>
      <w:r w:rsidR="00320052">
        <w:rPr>
          <w:rFonts w:ascii="Times New Roman" w:hAnsi="Times New Roman"/>
          <w:sz w:val="28"/>
        </w:rPr>
        <w:t>чечевицы обыкновенной</w:t>
      </w:r>
      <w:r w:rsidR="00812261">
        <w:rPr>
          <w:rFonts w:ascii="Times New Roman" w:hAnsi="Times New Roman"/>
          <w:sz w:val="28"/>
        </w:rPr>
        <w:t xml:space="preserve"> – </w:t>
      </w:r>
      <w:r w:rsidR="00812261" w:rsidRPr="00812261">
        <w:rPr>
          <w:rFonts w:ascii="Times New Roman" w:hAnsi="Times New Roman"/>
          <w:sz w:val="28"/>
        </w:rPr>
        <w:t>40 -</w:t>
      </w:r>
      <w:r w:rsidR="00812261">
        <w:rPr>
          <w:rFonts w:ascii="Times New Roman" w:hAnsi="Times New Roman"/>
          <w:sz w:val="28"/>
        </w:rPr>
        <w:t xml:space="preserve"> </w:t>
      </w:r>
      <w:r w:rsidR="00812261" w:rsidRPr="00812261">
        <w:rPr>
          <w:rFonts w:ascii="Times New Roman" w:hAnsi="Times New Roman"/>
          <w:sz w:val="28"/>
        </w:rPr>
        <w:t>45см.</w:t>
      </w:r>
      <w:r w:rsidR="00812261">
        <w:rPr>
          <w:rFonts w:ascii="Times New Roman" w:hAnsi="Times New Roman"/>
          <w:sz w:val="28"/>
        </w:rPr>
        <w:t xml:space="preserve"> </w:t>
      </w:r>
    </w:p>
    <w:p w:rsidR="006E73C8" w:rsidRDefault="00796C87" w:rsidP="00EF5676">
      <w:pPr>
        <w:pStyle w:val="aa"/>
        <w:spacing w:line="276" w:lineRule="auto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Отбирать сорта для производства с большей длинной стебля</w:t>
      </w:r>
      <w:r w:rsidR="00B46166">
        <w:rPr>
          <w:rFonts w:ascii="Times New Roman" w:hAnsi="Times New Roman"/>
          <w:sz w:val="28"/>
        </w:rPr>
        <w:t xml:space="preserve"> не рекомендуется, так как они </w:t>
      </w:r>
      <w:r>
        <w:rPr>
          <w:rFonts w:ascii="Times New Roman" w:hAnsi="Times New Roman"/>
          <w:sz w:val="28"/>
        </w:rPr>
        <w:t>могут оказаться не только менее устойчивыми</w:t>
      </w:r>
      <w:r w:rsidR="006E73C8">
        <w:rPr>
          <w:rFonts w:ascii="Times New Roman" w:hAnsi="Times New Roman"/>
          <w:sz w:val="28"/>
        </w:rPr>
        <w:t xml:space="preserve"> к </w:t>
      </w:r>
      <w:r>
        <w:rPr>
          <w:rFonts w:ascii="Times New Roman" w:hAnsi="Times New Roman"/>
          <w:sz w:val="28"/>
        </w:rPr>
        <w:t>полеганию, но и менее</w:t>
      </w:r>
      <w:r w:rsidR="006E73C8">
        <w:rPr>
          <w:rFonts w:ascii="Times New Roman" w:hAnsi="Times New Roman"/>
          <w:sz w:val="28"/>
        </w:rPr>
        <w:t xml:space="preserve"> эффек</w:t>
      </w:r>
      <w:r>
        <w:rPr>
          <w:rFonts w:ascii="Times New Roman" w:hAnsi="Times New Roman"/>
          <w:sz w:val="28"/>
        </w:rPr>
        <w:t>тивными по использованию</w:t>
      </w:r>
      <w:r w:rsidR="006E73C8">
        <w:rPr>
          <w:rFonts w:ascii="Times New Roman" w:hAnsi="Times New Roman"/>
          <w:sz w:val="28"/>
        </w:rPr>
        <w:t xml:space="preserve"> ассимиля</w:t>
      </w:r>
      <w:r>
        <w:rPr>
          <w:rFonts w:ascii="Times New Roman" w:hAnsi="Times New Roman"/>
          <w:sz w:val="28"/>
        </w:rPr>
        <w:t>н</w:t>
      </w:r>
      <w:r w:rsidR="006E73C8">
        <w:rPr>
          <w:rFonts w:ascii="Times New Roman" w:hAnsi="Times New Roman"/>
          <w:sz w:val="28"/>
        </w:rPr>
        <w:t>тов на образование</w:t>
      </w:r>
      <w:r>
        <w:rPr>
          <w:rFonts w:ascii="Times New Roman" w:hAnsi="Times New Roman"/>
          <w:sz w:val="28"/>
        </w:rPr>
        <w:t xml:space="preserve"> полезно-хозяйственных органов</w:t>
      </w:r>
      <w:r w:rsidR="006E73C8">
        <w:rPr>
          <w:rFonts w:ascii="Times New Roman" w:hAnsi="Times New Roman"/>
          <w:sz w:val="28"/>
        </w:rPr>
        <w:t>.</w:t>
      </w:r>
    </w:p>
    <w:p w:rsidR="00EE7BC6" w:rsidRDefault="00EE7BC6" w:rsidP="00EF5676">
      <w:pPr>
        <w:pStyle w:val="aa"/>
        <w:spacing w:line="276" w:lineRule="auto"/>
        <w:ind w:firstLine="360"/>
        <w:jc w:val="both"/>
        <w:rPr>
          <w:rFonts w:ascii="Times New Roman" w:hAnsi="Times New Roman"/>
          <w:sz w:val="28"/>
        </w:rPr>
      </w:pPr>
    </w:p>
    <w:p w:rsidR="00796C87" w:rsidRPr="00EE7BC6" w:rsidRDefault="001B19D5" w:rsidP="00EF5676">
      <w:pPr>
        <w:pStyle w:val="a7"/>
        <w:numPr>
          <w:ilvl w:val="1"/>
          <w:numId w:val="26"/>
        </w:numPr>
        <w:spacing w:line="276" w:lineRule="auto"/>
        <w:rPr>
          <w:b/>
          <w:lang w:val="ru-RU"/>
        </w:rPr>
      </w:pPr>
      <w:r w:rsidRPr="00EE7BC6">
        <w:rPr>
          <w:b/>
        </w:rPr>
        <w:lastRenderedPageBreak/>
        <w:t>Фотосинтетическая</w:t>
      </w:r>
      <w:r w:rsidR="00EC2EC9" w:rsidRPr="00EE7BC6">
        <w:rPr>
          <w:b/>
          <w:lang w:val="ru-RU"/>
        </w:rPr>
        <w:t xml:space="preserve"> </w:t>
      </w:r>
      <w:r w:rsidRPr="00EE7BC6">
        <w:rPr>
          <w:b/>
        </w:rPr>
        <w:t xml:space="preserve"> </w:t>
      </w:r>
      <w:r w:rsidRPr="00EE7BC6">
        <w:rPr>
          <w:b/>
          <w:lang w:val="ru-RU"/>
        </w:rPr>
        <w:t xml:space="preserve">деятельность </w:t>
      </w:r>
      <w:r w:rsidR="00E77EBE" w:rsidRPr="00EE7BC6">
        <w:rPr>
          <w:b/>
        </w:rPr>
        <w:t xml:space="preserve"> растений</w:t>
      </w:r>
    </w:p>
    <w:p w:rsidR="00DD21B5" w:rsidRDefault="00DD21B5" w:rsidP="00EF5676">
      <w:pPr>
        <w:pStyle w:val="21"/>
        <w:spacing w:line="276" w:lineRule="auto"/>
        <w:ind w:left="0" w:firstLine="360"/>
      </w:pPr>
      <w:r>
        <w:t>Необходимость учета показателей фотосинтетической деятельности сортов обусловл</w:t>
      </w:r>
      <w:r w:rsidR="007D1DF4">
        <w:t>ена тем, что за счет этого процесса</w:t>
      </w:r>
      <w:r>
        <w:t xml:space="preserve"> создается до 95% сухо</w:t>
      </w:r>
      <w:r w:rsidR="00721D11">
        <w:t>го вещества урожаев</w:t>
      </w:r>
      <w:r>
        <w:t xml:space="preserve">. </w:t>
      </w:r>
      <w:r w:rsidR="00FA20AF">
        <w:t xml:space="preserve">Показано, что если КПД использования ФАР сельскохозяйственными культурами увеличить с 0,5…1 до 4…5%, то их урожайность можно довести до 10,0…15,0 т/га, то есть приблизить ее к максимально возможному (Насыров Ю.С.. 1979). </w:t>
      </w:r>
    </w:p>
    <w:p w:rsidR="00DD21B5" w:rsidRDefault="00DD21B5" w:rsidP="00EF5676">
      <w:pPr>
        <w:pStyle w:val="a7"/>
        <w:spacing w:line="276" w:lineRule="auto"/>
      </w:pPr>
      <w:r>
        <w:rPr>
          <w:lang w:val="ru-RU"/>
        </w:rPr>
        <w:t>Установлено, что ф</w:t>
      </w:r>
      <w:r>
        <w:t xml:space="preserve">отосинтетической активностью фактически обладают все хлорофиллсодержащие органы растений. </w:t>
      </w:r>
      <w:r w:rsidR="00796C87">
        <w:rPr>
          <w:lang w:val="ru-RU"/>
        </w:rPr>
        <w:t>Но, п</w:t>
      </w:r>
      <w:r>
        <w:t>ри формировании урожая основная фотосинтетическая наг</w:t>
      </w:r>
      <w:r w:rsidR="00E96F20">
        <w:t xml:space="preserve">рузка </w:t>
      </w:r>
      <w:r w:rsidR="002D1CC8">
        <w:t>приходится на листя</w:t>
      </w:r>
      <w:r w:rsidR="002D1CC8">
        <w:rPr>
          <w:lang w:val="ru-RU"/>
        </w:rPr>
        <w:t xml:space="preserve">. </w:t>
      </w:r>
      <w:r>
        <w:t>У пшеницы их вклад в фотосистеме растения может дост</w:t>
      </w:r>
      <w:r w:rsidR="002D1CC8">
        <w:t>игать 82% (Кумаков В.А., 1982),</w:t>
      </w:r>
      <w:r>
        <w:t xml:space="preserve"> у бобов – 92…94% (</w:t>
      </w:r>
      <w:r>
        <w:rPr>
          <w:lang w:val="en-US"/>
        </w:rPr>
        <w:t>Koscielniak</w:t>
      </w:r>
      <w:r>
        <w:t xml:space="preserve"> </w:t>
      </w:r>
      <w:r>
        <w:rPr>
          <w:lang w:val="en-US"/>
        </w:rPr>
        <w:t>Januasz</w:t>
      </w:r>
      <w:r>
        <w:t xml:space="preserve">, </w:t>
      </w:r>
      <w:r>
        <w:rPr>
          <w:lang w:val="en-US"/>
        </w:rPr>
        <w:t>Filek</w:t>
      </w:r>
      <w:r>
        <w:t xml:space="preserve"> </w:t>
      </w:r>
      <w:r>
        <w:rPr>
          <w:lang w:val="en-US"/>
        </w:rPr>
        <w:t>Wladyslaw</w:t>
      </w:r>
      <w:r>
        <w:t xml:space="preserve">, </w:t>
      </w:r>
      <w:r>
        <w:rPr>
          <w:lang w:val="en-US"/>
        </w:rPr>
        <w:t>Skoczowski</w:t>
      </w:r>
      <w:r>
        <w:t xml:space="preserve"> </w:t>
      </w:r>
      <w:r>
        <w:rPr>
          <w:lang w:val="en-US"/>
        </w:rPr>
        <w:t>Andrej</w:t>
      </w:r>
      <w:r>
        <w:t xml:space="preserve">, 1988), а у гороха – 86% (Амелин А.В., 1998; Амелин А.В., Лаханов А.Г., Яковлев В.П., 1997). </w:t>
      </w:r>
    </w:p>
    <w:p w:rsidR="00DD21B5" w:rsidRPr="00796C87" w:rsidRDefault="00796C87" w:rsidP="00EF5676">
      <w:pPr>
        <w:pStyle w:val="a7"/>
        <w:spacing w:line="276" w:lineRule="auto"/>
        <w:rPr>
          <w:lang w:val="ru-RU"/>
        </w:rPr>
      </w:pPr>
      <w:r>
        <w:rPr>
          <w:lang w:val="ru-RU"/>
        </w:rPr>
        <w:t xml:space="preserve">Причем, определяющую роль в формировании урожая у сортов зерновых культур играют предфлаговый и флаговый листья, а у зернобобовых – листья продуктивных узлов. </w:t>
      </w:r>
      <w:r>
        <w:t xml:space="preserve">Поэтому, </w:t>
      </w:r>
      <w:r w:rsidR="00242E0B">
        <w:rPr>
          <w:lang w:val="ru-RU"/>
        </w:rPr>
        <w:t>регулярный контроль</w:t>
      </w:r>
      <w:r>
        <w:rPr>
          <w:lang w:val="ru-RU"/>
        </w:rPr>
        <w:t xml:space="preserve"> </w:t>
      </w:r>
      <w:r w:rsidR="00242E0B">
        <w:rPr>
          <w:lang w:val="ru-RU"/>
        </w:rPr>
        <w:t xml:space="preserve">за </w:t>
      </w:r>
      <w:r w:rsidR="00DD21B5">
        <w:t>структурно-функциональн</w:t>
      </w:r>
      <w:r w:rsidR="00242E0B">
        <w:rPr>
          <w:lang w:val="ru-RU"/>
        </w:rPr>
        <w:t>ым</w:t>
      </w:r>
      <w:r w:rsidR="00242E0B">
        <w:t xml:space="preserve"> </w:t>
      </w:r>
      <w:r w:rsidR="00242E0B">
        <w:rPr>
          <w:lang w:val="ru-RU"/>
        </w:rPr>
        <w:t>состоянием</w:t>
      </w:r>
      <w:r w:rsidR="00B46166">
        <w:t xml:space="preserve">, </w:t>
      </w:r>
      <w:r w:rsidR="00B46166">
        <w:rPr>
          <w:lang w:val="ru-RU"/>
        </w:rPr>
        <w:t>в первую очередь</w:t>
      </w:r>
      <w:r>
        <w:t xml:space="preserve">, </w:t>
      </w:r>
      <w:r>
        <w:rPr>
          <w:lang w:val="ru-RU"/>
        </w:rPr>
        <w:t xml:space="preserve">этих </w:t>
      </w:r>
      <w:r>
        <w:t xml:space="preserve">листьев у </w:t>
      </w:r>
      <w:r w:rsidR="00721D11">
        <w:rPr>
          <w:lang w:val="ru-RU"/>
        </w:rPr>
        <w:t>внедряемого нового</w:t>
      </w:r>
      <w:r w:rsidR="00DD21B5">
        <w:t xml:space="preserve"> сорта </w:t>
      </w:r>
      <w:r>
        <w:t xml:space="preserve">имеет </w:t>
      </w:r>
      <w:r w:rsidR="00DD21B5">
        <w:t>приоритетное значение</w:t>
      </w:r>
      <w:r w:rsidR="00242E0B">
        <w:rPr>
          <w:lang w:val="ru-RU"/>
        </w:rPr>
        <w:t xml:space="preserve"> для производителя</w:t>
      </w:r>
      <w:r>
        <w:rPr>
          <w:lang w:val="ru-RU"/>
        </w:rPr>
        <w:t>.</w:t>
      </w:r>
      <w:r w:rsidR="00242E0B">
        <w:rPr>
          <w:lang w:val="ru-RU"/>
        </w:rPr>
        <w:t xml:space="preserve"> В данно</w:t>
      </w:r>
      <w:r w:rsidR="00B46166">
        <w:rPr>
          <w:lang w:val="ru-RU"/>
        </w:rPr>
        <w:t>м с</w:t>
      </w:r>
      <w:r w:rsidR="00721D11">
        <w:rPr>
          <w:lang w:val="ru-RU"/>
        </w:rPr>
        <w:t>лучае весьма важно, чтобы указанные</w:t>
      </w:r>
      <w:r w:rsidR="00242E0B">
        <w:rPr>
          <w:lang w:val="ru-RU"/>
        </w:rPr>
        <w:t xml:space="preserve"> листья растений не были подвержены сильному повреждению болезнями и вредителями, и как можно дольше сохраняли способность к фотосинтезу.</w:t>
      </w:r>
    </w:p>
    <w:p w:rsidR="00E77EBE" w:rsidRPr="00796C87" w:rsidRDefault="00EE7BC6" w:rsidP="00EF5676">
      <w:pPr>
        <w:pStyle w:val="a7"/>
        <w:spacing w:line="276" w:lineRule="auto"/>
      </w:pPr>
      <w:r>
        <w:rPr>
          <w:lang w:val="ru-RU"/>
        </w:rPr>
        <w:t xml:space="preserve">Другим </w:t>
      </w:r>
      <w:r>
        <w:t>в</w:t>
      </w:r>
      <w:r w:rsidR="00E77EBE">
        <w:t xml:space="preserve">ажным условием </w:t>
      </w:r>
      <w:r w:rsidR="00242E0B">
        <w:rPr>
          <w:lang w:val="ru-RU"/>
        </w:rPr>
        <w:t>достижения высокого, стабильного и качественного урожая сортом</w:t>
      </w:r>
      <w:r w:rsidR="00E77EBE">
        <w:t xml:space="preserve"> явл</w:t>
      </w:r>
      <w:r>
        <w:t>яется</w:t>
      </w:r>
      <w:r>
        <w:rPr>
          <w:lang w:val="ru-RU"/>
        </w:rPr>
        <w:t xml:space="preserve"> наличие у</w:t>
      </w:r>
      <w:r w:rsidR="00242E0B">
        <w:rPr>
          <w:lang w:val="ru-RU"/>
        </w:rPr>
        <w:t xml:space="preserve"> растений развитой</w:t>
      </w:r>
      <w:r w:rsidR="00E77EBE">
        <w:t xml:space="preserve"> </w:t>
      </w:r>
      <w:r w:rsidR="00242E0B">
        <w:t xml:space="preserve">корневой </w:t>
      </w:r>
      <w:r w:rsidR="00242E0B">
        <w:rPr>
          <w:lang w:val="ru-RU"/>
        </w:rPr>
        <w:t>системы</w:t>
      </w:r>
      <w:r w:rsidR="00E77EBE">
        <w:t>.</w:t>
      </w:r>
    </w:p>
    <w:p w:rsidR="005933CE" w:rsidRPr="002D1CC8" w:rsidRDefault="002D1CC8" w:rsidP="00EF5676">
      <w:pPr>
        <w:pStyle w:val="21"/>
        <w:spacing w:line="276" w:lineRule="auto"/>
        <w:ind w:left="0" w:firstLine="708"/>
        <w:rPr>
          <w:b/>
        </w:rPr>
      </w:pPr>
      <w:r w:rsidRPr="00C46858">
        <w:rPr>
          <w:b/>
          <w:i/>
          <w:lang w:val="uk-UA"/>
        </w:rPr>
        <w:t>4.8</w:t>
      </w:r>
      <w:r w:rsidR="00E77EBE" w:rsidRPr="00C46858">
        <w:rPr>
          <w:b/>
          <w:i/>
        </w:rPr>
        <w:t xml:space="preserve"> Корневая система растений</w:t>
      </w:r>
      <w:r w:rsidR="005933CE">
        <w:rPr>
          <w:b/>
        </w:rPr>
        <w:t xml:space="preserve"> </w:t>
      </w:r>
      <w:r w:rsidR="005933CE">
        <w:t>выполняет целый ряд важных и</w:t>
      </w:r>
      <w:r>
        <w:rPr>
          <w:b/>
        </w:rPr>
        <w:t xml:space="preserve"> </w:t>
      </w:r>
      <w:r w:rsidR="00E77EBE">
        <w:t>незаменимых функций в жизнедеятельности растений: поглощает из почвы воду и минеральные элементы; осуществляет синтез отдельных органических соединений и физиологически активных веществ; через различные выделения воздействует на микрофлору и плодородие почв</w:t>
      </w:r>
      <w:r w:rsidR="00242E0B">
        <w:t>.</w:t>
      </w:r>
      <w:r w:rsidR="00E77EBE">
        <w:t xml:space="preserve"> Причем, эта деятельность осуществляется под непосредственным влиянием других органов растений и в тесной с ними взаимосвязи - через различную концентрацию отдельных ионов, веществ, энергоемких соединений, гормонов и в</w:t>
      </w:r>
      <w:r w:rsidR="005933CE">
        <w:t>еличину мембранных потенциалов</w:t>
      </w:r>
      <w:r w:rsidR="00E77EBE">
        <w:t xml:space="preserve">. </w:t>
      </w:r>
    </w:p>
    <w:p w:rsidR="00E77EBE" w:rsidRDefault="00E77EBE" w:rsidP="00EF5676">
      <w:pPr>
        <w:pStyle w:val="21"/>
        <w:spacing w:line="276" w:lineRule="auto"/>
        <w:ind w:left="0" w:firstLine="708"/>
      </w:pPr>
      <w:r>
        <w:t>В силу этих обстоятельств корневая система оказывает существенное влияние не только на общее физиологическое состояние растений, но и на отдельные их хозяйственно ценные свойства – устойчивость к неблагоприятным факто</w:t>
      </w:r>
      <w:r w:rsidR="005933CE">
        <w:t>рам среды</w:t>
      </w:r>
      <w:r>
        <w:t>, эффективность использования элементов минерального п</w:t>
      </w:r>
      <w:r w:rsidR="005933CE">
        <w:t>итания</w:t>
      </w:r>
      <w:r>
        <w:t>, величину продук</w:t>
      </w:r>
      <w:r w:rsidR="005933CE">
        <w:t>тивности</w:t>
      </w:r>
      <w:r>
        <w:t>. П</w:t>
      </w:r>
      <w:r w:rsidR="002111F0">
        <w:t xml:space="preserve">оэтому, знания о </w:t>
      </w:r>
      <w:r w:rsidR="002111F0">
        <w:lastRenderedPageBreak/>
        <w:t>биологических особен</w:t>
      </w:r>
      <w:r>
        <w:t>ностях формирования и функциониров</w:t>
      </w:r>
      <w:r w:rsidR="002111F0">
        <w:t>ания корневой системы</w:t>
      </w:r>
      <w:r>
        <w:t xml:space="preserve"> растений</w:t>
      </w:r>
      <w:r w:rsidR="002111F0">
        <w:t xml:space="preserve"> у сорта</w:t>
      </w:r>
      <w:r>
        <w:t>, как и о фотосинтезе, имеют иск</w:t>
      </w:r>
      <w:r w:rsidR="002111F0">
        <w:t xml:space="preserve">лючительно важное </w:t>
      </w:r>
      <w:r w:rsidR="00242E0B">
        <w:t>значение для производителя</w:t>
      </w:r>
      <w:r>
        <w:t>.</w:t>
      </w:r>
    </w:p>
    <w:p w:rsidR="005933CE" w:rsidRDefault="00E77EBE" w:rsidP="00EF5676">
      <w:pPr>
        <w:pStyle w:val="21"/>
        <w:spacing w:line="276" w:lineRule="auto"/>
        <w:ind w:left="0" w:firstLine="851"/>
      </w:pPr>
      <w:r>
        <w:t xml:space="preserve">Среди </w:t>
      </w:r>
      <w:r w:rsidR="00242E0B">
        <w:t>зерно</w:t>
      </w:r>
      <w:r>
        <w:t xml:space="preserve">бобовых культур наибольшая глубина проникновения корней в почву была зафиксирована у чины (от 120 до 170см) и нута (до 170см), </w:t>
      </w:r>
      <w:r w:rsidR="00242E0B">
        <w:t>тогда как у гороха она составляет</w:t>
      </w:r>
      <w:r w:rsidR="005933CE">
        <w:t xml:space="preserve"> </w:t>
      </w:r>
      <w:r w:rsidR="007D1DF4">
        <w:t xml:space="preserve"> </w:t>
      </w:r>
      <w:r w:rsidR="005933CE">
        <w:t>90…157см</w:t>
      </w:r>
      <w:r>
        <w:t>.</w:t>
      </w:r>
    </w:p>
    <w:p w:rsidR="00E77EBE" w:rsidRDefault="005933CE" w:rsidP="00EF5676">
      <w:pPr>
        <w:pStyle w:val="21"/>
        <w:spacing w:line="276" w:lineRule="auto"/>
        <w:ind w:left="0" w:firstLine="851"/>
      </w:pPr>
      <w:r>
        <w:t xml:space="preserve"> Показано</w:t>
      </w:r>
      <w:r w:rsidR="00E77EBE">
        <w:t>, что интенсивный рост корней у зерновых бобовых культур продолжается в основном до фазы полного цветения, а затем затухает, хотя отмечаются случаи нарастания массы корней и в период от цветения до начала созревания, что обусловлено обычно режимом увлажнения. При этом нут и чина характеризуются более длительным периодом накопления биомассы корней по сравнению с го</w:t>
      </w:r>
      <w:r w:rsidR="00721D11">
        <w:t>рохом, что возможно и объясняет</w:t>
      </w:r>
      <w:r w:rsidR="00E77EBE">
        <w:t xml:space="preserve"> высокую устойчивость первых к засухе.</w:t>
      </w:r>
    </w:p>
    <w:p w:rsidR="00721D11" w:rsidRDefault="005933CE" w:rsidP="00EF5676">
      <w:pPr>
        <w:pStyle w:val="21"/>
        <w:spacing w:line="276" w:lineRule="auto"/>
        <w:ind w:left="0" w:firstLine="851"/>
      </w:pPr>
      <w:r>
        <w:t>Н</w:t>
      </w:r>
      <w:r w:rsidR="002111F0">
        <w:t>а</w:t>
      </w:r>
      <w:r w:rsidR="00E77EBE">
        <w:t>ряду с этим</w:t>
      </w:r>
      <w:r>
        <w:t xml:space="preserve"> выявлено, что</w:t>
      </w:r>
      <w:r w:rsidR="00E77EBE">
        <w:t xml:space="preserve"> высота надземной части и глубина</w:t>
      </w:r>
      <w:r>
        <w:t xml:space="preserve"> проникновения корней находятся</w:t>
      </w:r>
      <w:r w:rsidR="00E77EBE">
        <w:t xml:space="preserve"> в тесной связи с продолжительностью вегетационного периода сорта.</w:t>
      </w:r>
      <w:r w:rsidR="00721D11">
        <w:t xml:space="preserve"> </w:t>
      </w:r>
      <w:r w:rsidR="00E77EBE">
        <w:t>У гороха наиболь</w:t>
      </w:r>
      <w:r>
        <w:t>шую длину корней и стеблей имеют позднеспелые генотипы. Отмечается</w:t>
      </w:r>
      <w:r w:rsidR="00E77EBE">
        <w:t xml:space="preserve"> достоверная связь корневой системы и с элементами урожая – между мас</w:t>
      </w:r>
      <w:r w:rsidR="00721D11">
        <w:t xml:space="preserve">сой 1000 семян и массой корней </w:t>
      </w:r>
      <w:r w:rsidR="00E77EBE">
        <w:rPr>
          <w:lang w:val="en-US"/>
        </w:rPr>
        <w:t>r</w:t>
      </w:r>
      <w:r w:rsidR="00721D11">
        <w:t>=+0,912</w:t>
      </w:r>
      <w:r w:rsidR="00E77EBE">
        <w:t>; между продуктивнос</w:t>
      </w:r>
      <w:r w:rsidR="00721D11">
        <w:t xml:space="preserve">тью и длиной стержневого корня </w:t>
      </w:r>
      <w:r w:rsidR="00E77EBE">
        <w:rPr>
          <w:lang w:val="en-US"/>
        </w:rPr>
        <w:t>r</w:t>
      </w:r>
      <w:r w:rsidR="00E77EBE">
        <w:t>=+0,4</w:t>
      </w:r>
      <w:r w:rsidR="00721D11">
        <w:t>92.</w:t>
      </w:r>
      <w:r w:rsidR="00E77EBE">
        <w:t xml:space="preserve"> </w:t>
      </w:r>
      <w:r w:rsidR="002111F0">
        <w:t>Мелкосеменные</w:t>
      </w:r>
      <w:r>
        <w:t xml:space="preserve"> сорта имеют</w:t>
      </w:r>
      <w:r w:rsidR="00E77EBE">
        <w:t>, как правило, более тонкий и меньше по массе стержневой корень, хотя число и длина боковых корней о</w:t>
      </w:r>
      <w:r>
        <w:t>т крупности семян слабо зависят</w:t>
      </w:r>
      <w:r w:rsidR="00E77EBE">
        <w:t xml:space="preserve">. </w:t>
      </w:r>
      <w:r>
        <w:t xml:space="preserve">Аналогичные взаимосвязи </w:t>
      </w:r>
      <w:r w:rsidR="00E77EBE">
        <w:t>за</w:t>
      </w:r>
      <w:r w:rsidR="00242E0B">
        <w:t>фиксированы</w:t>
      </w:r>
      <w:r>
        <w:t xml:space="preserve"> на люпине, ячмене, пшенице</w:t>
      </w:r>
      <w:r w:rsidR="00721D11">
        <w:t>.</w:t>
      </w:r>
      <w:r w:rsidR="00E77EBE">
        <w:t xml:space="preserve"> </w:t>
      </w:r>
    </w:p>
    <w:p w:rsidR="00E77EBE" w:rsidRDefault="00B46166" w:rsidP="00EF5676">
      <w:pPr>
        <w:pStyle w:val="21"/>
        <w:spacing w:line="276" w:lineRule="auto"/>
        <w:ind w:left="0" w:firstLine="851"/>
      </w:pPr>
      <w:r>
        <w:t>В тоже время следует учитывать</w:t>
      </w:r>
      <w:r w:rsidR="00E77EBE">
        <w:t xml:space="preserve">, что </w:t>
      </w:r>
      <w:r w:rsidR="005933CE">
        <w:t>система корневого питания растений у современных сортов далеко несовершенн</w:t>
      </w:r>
      <w:r w:rsidR="00E77EBE">
        <w:t>а</w:t>
      </w:r>
      <w:r w:rsidR="005933CE">
        <w:t>,</w:t>
      </w:r>
      <w:r w:rsidR="00E77EBE">
        <w:t xml:space="preserve"> </w:t>
      </w:r>
      <w:r w:rsidR="005933CE">
        <w:t xml:space="preserve">из-за чего </w:t>
      </w:r>
      <w:r w:rsidR="00E77EBE">
        <w:t>земледелец не добирает около 50% продукции, а агрохимически эффективные сорта обеспечивают прибавку урожая от действия туков в 3…4 раза более высокую, по сравнению с агрохимически неэффек</w:t>
      </w:r>
      <w:r w:rsidR="00290D7F">
        <w:t>тивными (рис. 10</w:t>
      </w:r>
      <w:r w:rsidR="00E77EBE">
        <w:t xml:space="preserve">). </w:t>
      </w:r>
    </w:p>
    <w:p w:rsidR="00721D11" w:rsidRDefault="00721D11" w:rsidP="00EF5676">
      <w:pPr>
        <w:pStyle w:val="21"/>
        <w:spacing w:line="276" w:lineRule="auto"/>
        <w:ind w:left="0" w:firstLine="851"/>
      </w:pPr>
      <w:r>
        <w:t>При этом отзывчивость генотипов на удобрения обусловлена, преимущественно, активностью физиологической работы корневых систем и далеко не всегда ее размерами и массой, что позволяет рассматривать эффективность взаимодействия “генотип – уровень минеральной обеспеченности” доминирующим фактором в определении продуктивности сельскохозяйственных культур и реализации их потенциальных возможностей.</w:t>
      </w:r>
    </w:p>
    <w:p w:rsidR="00721D11" w:rsidRPr="00323716" w:rsidRDefault="00721D11" w:rsidP="00EF5676">
      <w:pPr>
        <w:pStyle w:val="21"/>
        <w:spacing w:line="276" w:lineRule="auto"/>
        <w:ind w:left="0" w:firstLine="851"/>
      </w:pPr>
      <w:r>
        <w:t>В связи с этим важно знать, что все культурные виды по ассимиляции азота в органах растений ученые условно разделяют на три группы:</w:t>
      </w:r>
    </w:p>
    <w:p w:rsidR="00721D11" w:rsidRDefault="00721D11" w:rsidP="00EF5676">
      <w:pPr>
        <w:pStyle w:val="21"/>
        <w:spacing w:line="276" w:lineRule="auto"/>
        <w:ind w:left="0" w:firstLine="851"/>
      </w:pPr>
      <w:r w:rsidRPr="00323716">
        <w:t xml:space="preserve">- </w:t>
      </w:r>
      <w:r>
        <w:t>корневая система растений обладает высокой активностью нитратредуктазы, позволяющей почти полностью усваивать поступающие из почвы нитраты (горох, люпин);</w:t>
      </w:r>
    </w:p>
    <w:p w:rsidR="00721D11" w:rsidRDefault="00721D11" w:rsidP="00EF5676">
      <w:pPr>
        <w:pStyle w:val="21"/>
        <w:spacing w:line="276" w:lineRule="auto"/>
        <w:ind w:left="0" w:firstLine="708"/>
      </w:pPr>
      <w:r w:rsidRPr="00323716">
        <w:lastRenderedPageBreak/>
        <w:t xml:space="preserve">  -  </w:t>
      </w:r>
      <w:r>
        <w:t>нитратредуктазная активность в корнях растений относительно низкая и сосредоточена в основном в листьях (буранчак, сахарная свекла, дурушник, огурцы);</w:t>
      </w:r>
    </w:p>
    <w:p w:rsidR="00721D11" w:rsidRDefault="00721D11" w:rsidP="00EF5676">
      <w:pPr>
        <w:pStyle w:val="21"/>
        <w:spacing w:line="276" w:lineRule="auto"/>
        <w:ind w:left="0" w:firstLine="708"/>
      </w:pPr>
      <w:r w:rsidRPr="00323716">
        <w:t xml:space="preserve">  - </w:t>
      </w:r>
      <w:r>
        <w:t>нитратредуктазная активность растений распределена между корнями и листьями (кукуруза, пшеница, фасоль, соя).</w:t>
      </w:r>
    </w:p>
    <w:p w:rsidR="00721D11" w:rsidRDefault="00721D11" w:rsidP="00EF5676">
      <w:pPr>
        <w:pStyle w:val="21"/>
        <w:spacing w:line="276" w:lineRule="auto"/>
        <w:ind w:left="0" w:firstLine="851"/>
      </w:pPr>
    </w:p>
    <w:p w:rsidR="00C12CF0" w:rsidRPr="008F53C7" w:rsidRDefault="00C12CF0" w:rsidP="00C969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91250" cy="3476625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F0" w:rsidRPr="007D1DF4" w:rsidRDefault="00C12CF0" w:rsidP="00C969E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F53C7">
        <w:rPr>
          <w:rFonts w:ascii="Times New Roman" w:hAnsi="Times New Roman"/>
          <w:b/>
          <w:sz w:val="28"/>
          <w:szCs w:val="28"/>
        </w:rPr>
        <w:t xml:space="preserve">Рисунок </w:t>
      </w:r>
      <w:r w:rsidR="00290D7F">
        <w:rPr>
          <w:rFonts w:ascii="Times New Roman" w:hAnsi="Times New Roman"/>
          <w:b/>
          <w:sz w:val="28"/>
          <w:szCs w:val="28"/>
        </w:rPr>
        <w:t>10</w:t>
      </w:r>
      <w:r w:rsidR="005933CE">
        <w:rPr>
          <w:rFonts w:ascii="Times New Roman" w:hAnsi="Times New Roman"/>
          <w:b/>
          <w:sz w:val="28"/>
          <w:szCs w:val="28"/>
        </w:rPr>
        <w:t xml:space="preserve"> </w:t>
      </w:r>
      <w:r w:rsidRPr="008F53C7">
        <w:rPr>
          <w:rFonts w:ascii="Times New Roman" w:hAnsi="Times New Roman"/>
          <w:b/>
          <w:sz w:val="28"/>
          <w:szCs w:val="28"/>
        </w:rPr>
        <w:t>- Эффективность использования растениями удобрений в формировании продуктивности у старых и новых сортов сельскохозяйственных  культур</w:t>
      </w:r>
      <w:r w:rsidR="007D1DF4">
        <w:rPr>
          <w:rFonts w:ascii="Times New Roman" w:hAnsi="Times New Roman"/>
          <w:b/>
          <w:sz w:val="28"/>
          <w:szCs w:val="28"/>
        </w:rPr>
        <w:t xml:space="preserve"> </w:t>
      </w:r>
      <w:r w:rsidR="007D1DF4" w:rsidRPr="007D1DF4">
        <w:rPr>
          <w:rFonts w:ascii="Times New Roman" w:hAnsi="Times New Roman"/>
          <w:sz w:val="28"/>
          <w:szCs w:val="28"/>
        </w:rPr>
        <w:t xml:space="preserve">(по данным Климашевского </w:t>
      </w:r>
      <w:r w:rsidR="007D1DF4">
        <w:rPr>
          <w:rFonts w:ascii="Times New Roman" w:hAnsi="Times New Roman"/>
          <w:sz w:val="28"/>
          <w:szCs w:val="28"/>
        </w:rPr>
        <w:t>Э</w:t>
      </w:r>
      <w:r w:rsidR="007D1DF4" w:rsidRPr="007D1DF4">
        <w:rPr>
          <w:rFonts w:ascii="Times New Roman" w:hAnsi="Times New Roman"/>
          <w:sz w:val="28"/>
          <w:szCs w:val="28"/>
        </w:rPr>
        <w:t>.Л.</w:t>
      </w:r>
      <w:r w:rsidR="007D1DF4" w:rsidRPr="00CD18DF">
        <w:rPr>
          <w:rFonts w:ascii="Times New Roman" w:hAnsi="Times New Roman"/>
          <w:sz w:val="28"/>
          <w:szCs w:val="28"/>
        </w:rPr>
        <w:t>, 1971</w:t>
      </w:r>
      <w:r w:rsidR="007D1DF4">
        <w:rPr>
          <w:rFonts w:ascii="Times New Roman" w:hAnsi="Times New Roman"/>
          <w:sz w:val="28"/>
          <w:szCs w:val="28"/>
        </w:rPr>
        <w:t>,</w:t>
      </w:r>
      <w:r w:rsidR="007D1DF4" w:rsidRPr="00CD18DF">
        <w:rPr>
          <w:rFonts w:ascii="Times New Roman" w:hAnsi="Times New Roman"/>
          <w:sz w:val="28"/>
          <w:szCs w:val="28"/>
        </w:rPr>
        <w:t>1992</w:t>
      </w:r>
      <w:r w:rsidR="007D1DF4" w:rsidRPr="007D1DF4">
        <w:rPr>
          <w:rFonts w:ascii="Times New Roman" w:hAnsi="Times New Roman"/>
          <w:sz w:val="28"/>
          <w:szCs w:val="28"/>
        </w:rPr>
        <w:t>).</w:t>
      </w:r>
    </w:p>
    <w:p w:rsidR="00C12CF0" w:rsidRPr="00C969E9" w:rsidRDefault="00C12CF0" w:rsidP="00C969E9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969E9">
        <w:rPr>
          <w:rFonts w:ascii="Times New Roman" w:hAnsi="Times New Roman"/>
          <w:b/>
          <w:i/>
          <w:sz w:val="24"/>
          <w:szCs w:val="24"/>
        </w:rPr>
        <w:t>А</w:t>
      </w:r>
      <w:r w:rsidRPr="00C969E9">
        <w:rPr>
          <w:rFonts w:ascii="Times New Roman" w:hAnsi="Times New Roman"/>
          <w:i/>
          <w:sz w:val="24"/>
          <w:szCs w:val="24"/>
        </w:rPr>
        <w:t xml:space="preserve"> – лук (урожай семян, г/гаст). Сорт Уфимский (сплошная линия), Краснодарский (пунктирная линия). </w:t>
      </w:r>
      <w:r w:rsidRPr="00C969E9">
        <w:rPr>
          <w:rFonts w:ascii="Times New Roman" w:hAnsi="Times New Roman"/>
          <w:i/>
          <w:sz w:val="24"/>
          <w:szCs w:val="24"/>
          <w:lang w:val="en-US"/>
        </w:rPr>
        <w:t>I</w:t>
      </w:r>
      <w:r w:rsidRPr="00C969E9">
        <w:rPr>
          <w:rFonts w:ascii="Times New Roman" w:hAnsi="Times New Roman"/>
          <w:i/>
          <w:sz w:val="24"/>
          <w:szCs w:val="24"/>
        </w:rPr>
        <w:t xml:space="preserve"> – без удобрений, </w:t>
      </w:r>
      <w:r w:rsidRPr="00C969E9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C969E9">
        <w:rPr>
          <w:rFonts w:ascii="Times New Roman" w:hAnsi="Times New Roman"/>
          <w:i/>
          <w:sz w:val="24"/>
          <w:szCs w:val="24"/>
        </w:rPr>
        <w:t xml:space="preserve"> – </w:t>
      </w:r>
      <w:r w:rsidRPr="00C969E9">
        <w:rPr>
          <w:rFonts w:ascii="Times New Roman" w:hAnsi="Times New Roman"/>
          <w:i/>
          <w:sz w:val="24"/>
          <w:szCs w:val="24"/>
          <w:lang w:val="en-US"/>
        </w:rPr>
        <w:t>NPK</w:t>
      </w:r>
      <w:r w:rsidRPr="00C969E9">
        <w:rPr>
          <w:rFonts w:ascii="Times New Roman" w:hAnsi="Times New Roman"/>
          <w:i/>
          <w:sz w:val="24"/>
          <w:szCs w:val="24"/>
        </w:rPr>
        <w:t xml:space="preserve">, </w:t>
      </w:r>
      <w:r w:rsidRPr="00C969E9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C969E9">
        <w:rPr>
          <w:rFonts w:ascii="Times New Roman" w:hAnsi="Times New Roman"/>
          <w:i/>
          <w:sz w:val="24"/>
          <w:szCs w:val="24"/>
        </w:rPr>
        <w:t xml:space="preserve"> – 2</w:t>
      </w:r>
      <w:r w:rsidRPr="00C969E9">
        <w:rPr>
          <w:rFonts w:ascii="Times New Roman" w:hAnsi="Times New Roman"/>
          <w:i/>
          <w:sz w:val="24"/>
          <w:szCs w:val="24"/>
          <w:lang w:val="en-US"/>
        </w:rPr>
        <w:t>N</w:t>
      </w:r>
      <w:r w:rsidRPr="00C969E9">
        <w:rPr>
          <w:rFonts w:ascii="Times New Roman" w:hAnsi="Times New Roman"/>
          <w:i/>
          <w:sz w:val="24"/>
          <w:szCs w:val="24"/>
        </w:rPr>
        <w:t xml:space="preserve"> перед высадкой, </w:t>
      </w:r>
      <w:r w:rsidRPr="00C969E9">
        <w:rPr>
          <w:rFonts w:ascii="Times New Roman" w:hAnsi="Times New Roman"/>
          <w:i/>
          <w:sz w:val="24"/>
          <w:szCs w:val="24"/>
          <w:lang w:val="en-US"/>
        </w:rPr>
        <w:t>IV</w:t>
      </w:r>
      <w:r w:rsidRPr="00C969E9">
        <w:rPr>
          <w:rFonts w:ascii="Times New Roman" w:hAnsi="Times New Roman"/>
          <w:i/>
          <w:sz w:val="24"/>
          <w:szCs w:val="24"/>
        </w:rPr>
        <w:t xml:space="preserve"> – 2</w:t>
      </w:r>
      <w:r w:rsidRPr="00C969E9">
        <w:rPr>
          <w:rFonts w:ascii="Times New Roman" w:hAnsi="Times New Roman"/>
          <w:i/>
          <w:sz w:val="24"/>
          <w:szCs w:val="24"/>
          <w:lang w:val="en-US"/>
        </w:rPr>
        <w:t>NP</w:t>
      </w:r>
      <w:r w:rsidRPr="00C969E9">
        <w:rPr>
          <w:rFonts w:ascii="Times New Roman" w:hAnsi="Times New Roman"/>
          <w:i/>
          <w:sz w:val="24"/>
          <w:szCs w:val="24"/>
        </w:rPr>
        <w:t xml:space="preserve"> перед высадкой, </w:t>
      </w:r>
      <w:r w:rsidRPr="00C969E9">
        <w:rPr>
          <w:rFonts w:ascii="Times New Roman" w:hAnsi="Times New Roman"/>
          <w:i/>
          <w:sz w:val="24"/>
          <w:szCs w:val="24"/>
          <w:lang w:val="en-US"/>
        </w:rPr>
        <w:t>V</w:t>
      </w:r>
      <w:r w:rsidRPr="00C969E9">
        <w:rPr>
          <w:rFonts w:ascii="Times New Roman" w:hAnsi="Times New Roman"/>
          <w:i/>
          <w:sz w:val="24"/>
          <w:szCs w:val="24"/>
        </w:rPr>
        <w:t xml:space="preserve"> –</w:t>
      </w:r>
      <w:r w:rsidR="00242E0B" w:rsidRPr="00C969E9">
        <w:rPr>
          <w:rFonts w:ascii="Times New Roman" w:hAnsi="Times New Roman"/>
          <w:i/>
          <w:sz w:val="24"/>
          <w:szCs w:val="24"/>
        </w:rPr>
        <w:t xml:space="preserve"> 2Р через 10 дней после высадки;</w:t>
      </w:r>
    </w:p>
    <w:p w:rsidR="00C12CF0" w:rsidRPr="00C969E9" w:rsidRDefault="00C12CF0" w:rsidP="0047762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969E9">
        <w:rPr>
          <w:rFonts w:ascii="Times New Roman" w:hAnsi="Times New Roman"/>
          <w:b/>
          <w:i/>
          <w:sz w:val="24"/>
          <w:szCs w:val="24"/>
        </w:rPr>
        <w:t xml:space="preserve"> Б</w:t>
      </w:r>
      <w:r w:rsidRPr="00C969E9">
        <w:rPr>
          <w:rFonts w:ascii="Times New Roman" w:hAnsi="Times New Roman"/>
          <w:i/>
          <w:sz w:val="24"/>
          <w:szCs w:val="24"/>
        </w:rPr>
        <w:t xml:space="preserve"> – рис: 1 – </w:t>
      </w:r>
      <w:r w:rsidRPr="00C969E9">
        <w:rPr>
          <w:rFonts w:ascii="Times New Roman" w:hAnsi="Times New Roman"/>
          <w:i/>
          <w:sz w:val="24"/>
          <w:szCs w:val="24"/>
          <w:lang w:val="en-US"/>
        </w:rPr>
        <w:t>IR</w:t>
      </w:r>
      <w:r w:rsidRPr="00C969E9">
        <w:rPr>
          <w:rFonts w:ascii="Times New Roman" w:hAnsi="Times New Roman"/>
          <w:i/>
          <w:sz w:val="24"/>
          <w:szCs w:val="24"/>
        </w:rPr>
        <w:t>8, 2 –Петта</w:t>
      </w:r>
      <w:r w:rsidR="00242E0B" w:rsidRPr="00C969E9">
        <w:rPr>
          <w:rFonts w:ascii="Times New Roman" w:hAnsi="Times New Roman"/>
          <w:i/>
          <w:sz w:val="24"/>
          <w:szCs w:val="24"/>
        </w:rPr>
        <w:t xml:space="preserve">;  </w:t>
      </w:r>
      <w:r w:rsidR="00242E0B" w:rsidRPr="00C969E9">
        <w:rPr>
          <w:rFonts w:ascii="Times New Roman" w:hAnsi="Times New Roman"/>
          <w:b/>
          <w:i/>
          <w:sz w:val="24"/>
          <w:szCs w:val="24"/>
        </w:rPr>
        <w:t>В</w:t>
      </w:r>
      <w:r w:rsidR="00242E0B" w:rsidRPr="00C969E9">
        <w:rPr>
          <w:rFonts w:ascii="Times New Roman" w:hAnsi="Times New Roman"/>
          <w:i/>
          <w:sz w:val="24"/>
          <w:szCs w:val="24"/>
        </w:rPr>
        <w:t xml:space="preserve"> – сахарная свекла (урож</w:t>
      </w:r>
      <w:r w:rsidRPr="00C969E9">
        <w:rPr>
          <w:rFonts w:ascii="Times New Roman" w:hAnsi="Times New Roman"/>
          <w:i/>
          <w:sz w:val="24"/>
          <w:szCs w:val="24"/>
        </w:rPr>
        <w:t>ай корней, ц/га): 1 – Л-2904, 2 – Янаш</w:t>
      </w:r>
      <w:r w:rsidR="00242E0B" w:rsidRPr="00C969E9">
        <w:rPr>
          <w:rFonts w:ascii="Times New Roman" w:hAnsi="Times New Roman"/>
          <w:i/>
          <w:sz w:val="24"/>
          <w:szCs w:val="24"/>
        </w:rPr>
        <w:t xml:space="preserve">; </w:t>
      </w:r>
      <w:r w:rsidRPr="00C969E9">
        <w:rPr>
          <w:rFonts w:ascii="Times New Roman" w:hAnsi="Times New Roman"/>
          <w:b/>
          <w:i/>
          <w:sz w:val="24"/>
          <w:szCs w:val="24"/>
        </w:rPr>
        <w:t>Г</w:t>
      </w:r>
      <w:r w:rsidRPr="00C969E9">
        <w:rPr>
          <w:rFonts w:ascii="Times New Roman" w:hAnsi="Times New Roman"/>
          <w:i/>
          <w:sz w:val="24"/>
          <w:szCs w:val="24"/>
        </w:rPr>
        <w:t xml:space="preserve"> – томаты (урожай плодов, ц/га): Т – Тексто 2,  Г – гибрид №57, Х – Хоустед. 1 – без удобрений, 2 – </w:t>
      </w:r>
      <w:r w:rsidRPr="00C969E9">
        <w:rPr>
          <w:rFonts w:ascii="Times New Roman" w:hAnsi="Times New Roman"/>
          <w:i/>
          <w:sz w:val="24"/>
          <w:szCs w:val="24"/>
          <w:lang w:val="en-US"/>
        </w:rPr>
        <w:t>N</w:t>
      </w:r>
      <w:r w:rsidRPr="00C969E9">
        <w:rPr>
          <w:rFonts w:ascii="Times New Roman" w:hAnsi="Times New Roman"/>
          <w:i/>
          <w:sz w:val="24"/>
          <w:szCs w:val="24"/>
          <w:vertAlign w:val="subscript"/>
        </w:rPr>
        <w:t>120</w:t>
      </w:r>
      <w:r w:rsidRPr="00C969E9">
        <w:rPr>
          <w:rFonts w:ascii="Times New Roman" w:hAnsi="Times New Roman"/>
          <w:i/>
          <w:sz w:val="24"/>
          <w:szCs w:val="24"/>
        </w:rPr>
        <w:t>Р</w:t>
      </w:r>
      <w:r w:rsidRPr="00C969E9">
        <w:rPr>
          <w:rFonts w:ascii="Times New Roman" w:hAnsi="Times New Roman"/>
          <w:i/>
          <w:sz w:val="24"/>
          <w:szCs w:val="24"/>
          <w:vertAlign w:val="subscript"/>
        </w:rPr>
        <w:t>240</w:t>
      </w:r>
      <w:r w:rsidRPr="00C969E9">
        <w:rPr>
          <w:rFonts w:ascii="Times New Roman" w:hAnsi="Times New Roman"/>
          <w:i/>
          <w:sz w:val="24"/>
          <w:szCs w:val="24"/>
        </w:rPr>
        <w:t>К</w:t>
      </w:r>
      <w:r w:rsidRPr="00C969E9">
        <w:rPr>
          <w:rFonts w:ascii="Times New Roman" w:hAnsi="Times New Roman"/>
          <w:i/>
          <w:sz w:val="24"/>
          <w:szCs w:val="24"/>
          <w:vertAlign w:val="subscript"/>
        </w:rPr>
        <w:t>120</w:t>
      </w:r>
      <w:r w:rsidRPr="00C969E9">
        <w:rPr>
          <w:rFonts w:ascii="Times New Roman" w:hAnsi="Times New Roman"/>
          <w:i/>
          <w:sz w:val="24"/>
          <w:szCs w:val="24"/>
        </w:rPr>
        <w:t xml:space="preserve"> </w:t>
      </w:r>
      <w:r w:rsidR="00242E0B" w:rsidRPr="00C969E9">
        <w:rPr>
          <w:rFonts w:ascii="Times New Roman" w:hAnsi="Times New Roman"/>
          <w:i/>
          <w:sz w:val="24"/>
          <w:szCs w:val="24"/>
        </w:rPr>
        <w:t>.</w:t>
      </w:r>
    </w:p>
    <w:p w:rsidR="00E96F20" w:rsidRDefault="00E96F20" w:rsidP="00EF5676">
      <w:pPr>
        <w:pStyle w:val="21"/>
        <w:spacing w:line="276" w:lineRule="auto"/>
        <w:ind w:left="0" w:firstLine="851"/>
      </w:pPr>
    </w:p>
    <w:p w:rsidR="005933CE" w:rsidRDefault="00E77EBE" w:rsidP="00EF5676">
      <w:pPr>
        <w:pStyle w:val="21"/>
        <w:spacing w:line="276" w:lineRule="auto"/>
        <w:ind w:left="0" w:firstLine="851"/>
      </w:pPr>
      <w:r>
        <w:t xml:space="preserve">Установлено, что сортообразцы, лучше реагирующие на повышенный уровень минерального питания, в том числе азотного, превосходят по фотохимической активности хлоропластов и чистой продуктивности фотосинтеза формы, наследственно мало способные активно поглощать и метаболизировать элементы питания (Чернышева Н.Ф., Климашевский Э.Л., 1984; Довнар В.С., 1990). </w:t>
      </w:r>
    </w:p>
    <w:p w:rsidR="005933CE" w:rsidRDefault="007D1DF4" w:rsidP="00EF5676">
      <w:pPr>
        <w:pStyle w:val="21"/>
        <w:spacing w:line="276" w:lineRule="auto"/>
        <w:ind w:left="0" w:firstLine="851"/>
      </w:pPr>
      <w:r>
        <w:t>У</w:t>
      </w:r>
      <w:r w:rsidR="00E77EBE">
        <w:t xml:space="preserve"> зернобобовых культур </w:t>
      </w:r>
      <w:r w:rsidR="005933CE">
        <w:t xml:space="preserve">ассимиляция азота </w:t>
      </w:r>
      <w:r w:rsidR="00E77EBE">
        <w:t xml:space="preserve">имеет специфическую особенность, в силу биологического </w:t>
      </w:r>
      <w:r w:rsidR="005933CE">
        <w:t>свойства растений усваивать данный элемент минерального питания не только из удобрений, но и из воздуха</w:t>
      </w:r>
      <w:r w:rsidR="00E77EBE">
        <w:t xml:space="preserve"> атмосферы, что в складывающейся экологической и экономической обстановке </w:t>
      </w:r>
      <w:r w:rsidR="00E77EBE">
        <w:lastRenderedPageBreak/>
        <w:t xml:space="preserve">придает этому исключительно важное значение. В настоящее время </w:t>
      </w:r>
      <w:r>
        <w:t>сорта зернобобовых культур</w:t>
      </w:r>
      <w:r w:rsidR="00E77EBE">
        <w:t xml:space="preserve"> рассматриваются одним из главных факторов экологизации и биологизации земледелия, а также повышения экономической эффективности сельскохозяйственного производства в </w:t>
      </w:r>
      <w:r w:rsidR="005933CE">
        <w:t>целом</w:t>
      </w:r>
      <w:r w:rsidR="00E77EBE">
        <w:t xml:space="preserve">. </w:t>
      </w:r>
    </w:p>
    <w:p w:rsidR="005933CE" w:rsidRDefault="005933CE" w:rsidP="00EF5676">
      <w:pPr>
        <w:pStyle w:val="21"/>
        <w:spacing w:line="276" w:lineRule="auto"/>
        <w:ind w:left="0" w:firstLine="851"/>
      </w:pPr>
      <w:r>
        <w:t>Анализ литературных данных</w:t>
      </w:r>
      <w:r w:rsidR="00E77EBE">
        <w:t xml:space="preserve"> свидетельствует, что </w:t>
      </w:r>
      <w:r>
        <w:t>б</w:t>
      </w:r>
      <w:r w:rsidR="00E77EBE">
        <w:t>обовые культуры обладают широким полиморфизмом азотфиксирующей способности – от низкоэффективного проявления симбиоза (горох, кормовые бобы, люцерна) до преобладания его в азотном питании растений</w:t>
      </w:r>
      <w:r>
        <w:t xml:space="preserve"> </w:t>
      </w:r>
      <w:r w:rsidR="00E77EBE">
        <w:t>-</w:t>
      </w:r>
      <w:r>
        <w:t xml:space="preserve"> </w:t>
      </w:r>
      <w:r w:rsidR="00E77EBE">
        <w:t>вика мохнатая, клевер (</w:t>
      </w:r>
      <w:r w:rsidR="00E77EBE">
        <w:rPr>
          <w:lang w:val="en-US"/>
        </w:rPr>
        <w:t>Norris</w:t>
      </w:r>
      <w:r w:rsidR="00E77EBE">
        <w:t xml:space="preserve"> </w:t>
      </w:r>
      <w:r w:rsidR="00E77EBE">
        <w:rPr>
          <w:lang w:val="en-US"/>
        </w:rPr>
        <w:t>D</w:t>
      </w:r>
      <w:r w:rsidR="00E77EBE">
        <w:t>.</w:t>
      </w:r>
      <w:r w:rsidR="00E77EBE">
        <w:rPr>
          <w:lang w:val="en-US"/>
        </w:rPr>
        <w:t>O</w:t>
      </w:r>
      <w:r w:rsidR="00E77EBE">
        <w:t xml:space="preserve">., 1956; Парийская А.Н., Клевенская И.Л., 1979). </w:t>
      </w:r>
    </w:p>
    <w:p w:rsidR="00E77EBE" w:rsidRDefault="007D1DF4" w:rsidP="00EF5676">
      <w:pPr>
        <w:pStyle w:val="21"/>
        <w:spacing w:line="276" w:lineRule="auto"/>
        <w:ind w:left="0" w:firstLine="851"/>
      </w:pPr>
      <w:r>
        <w:t xml:space="preserve">При этом </w:t>
      </w:r>
      <w:r w:rsidR="00E77EBE">
        <w:t xml:space="preserve">выявлено существенное доминирование автотрофного питания над симбиотрофным. </w:t>
      </w:r>
      <w:r w:rsidR="005933CE">
        <w:t>По мнению ученых</w:t>
      </w:r>
      <w:r w:rsidR="00E77EBE">
        <w:t xml:space="preserve">, </w:t>
      </w:r>
      <w:r w:rsidR="005933CE">
        <w:t xml:space="preserve">это происходит </w:t>
      </w:r>
      <w:r w:rsidR="00E77EBE">
        <w:t>по причине высоких доз азотных удобрений, вносим</w:t>
      </w:r>
      <w:r w:rsidR="00721D11">
        <w:t>ых в почву</w:t>
      </w:r>
      <w:r w:rsidR="00E77EBE">
        <w:t>. Использование минерального азота, особенно в повышенных количествах, индуцирует деятельность фермента нитратредуктазы и приводит к подавлению си</w:t>
      </w:r>
      <w:r w:rsidR="00721D11">
        <w:t>мбиотической азотфиксации</w:t>
      </w:r>
      <w:r w:rsidR="00E77EBE">
        <w:t>.</w:t>
      </w:r>
    </w:p>
    <w:p w:rsidR="00242E0B" w:rsidRDefault="00E77EBE" w:rsidP="00EF5676">
      <w:pPr>
        <w:pStyle w:val="21"/>
        <w:spacing w:line="276" w:lineRule="auto"/>
        <w:ind w:left="0" w:firstLine="851"/>
      </w:pPr>
      <w:r>
        <w:t xml:space="preserve"> Различная реакция ферментов на внесение азотных удобрений во многом обусловлена физиологическими особенностями ассимиляции растениями молекулярного и связанного азота. Процессы усвоения растениями этих двух форм азота очень тесно взаимосвязаны между собой, так как оба во многом зависят от обеспеченности продуктами фотосинтеза (Кретович В.Л., 1987, 1994) и одного и того же микроэлемента – молибдена (Львов Н.П., 1989). Считается, что при определенных условиях эти факторы выступают объектами острой конкуренции двух ключевых ферментов ассимиляции азота бобовым растением – нитрогеназы и нитратредуктазы (Львов Н.М., 1995). Однако, азотфиксация более энергоемкий процесс, чем ассимиляция связанного азота, в связи с чем растения, как правило, предпочитают связанный азот молекулярному (Кретович В.Л., 1987, 1994). </w:t>
      </w:r>
    </w:p>
    <w:p w:rsidR="00242E0B" w:rsidRDefault="00242E0B" w:rsidP="00EF5676">
      <w:pPr>
        <w:pStyle w:val="21"/>
        <w:spacing w:line="276" w:lineRule="auto"/>
        <w:ind w:left="0" w:firstLine="851"/>
      </w:pPr>
      <w:r>
        <w:t>Кроме того</w:t>
      </w:r>
      <w:r w:rsidR="00E77EBE">
        <w:t xml:space="preserve">, виды </w:t>
      </w:r>
      <w:r>
        <w:t xml:space="preserve">растений </w:t>
      </w:r>
      <w:r w:rsidR="00E77EBE">
        <w:t>ориентированные на симбиотический азот попадают в дополнительную зависимость от целого комплекса внешних факторов, влияние которых на ассимиляцию молекулярного азота может доходить до 80% (</w:t>
      </w:r>
      <w:r>
        <w:t>Фесенко А.Н., 1993). Ф</w:t>
      </w:r>
      <w:r w:rsidR="00E77EBE">
        <w:t>ормы, имеющие интенсивное образование клубеньков чаще подвержены и поражению различными патогенами (</w:t>
      </w:r>
      <w:r w:rsidR="00E77EBE">
        <w:rPr>
          <w:lang w:val="en-US"/>
        </w:rPr>
        <w:t>Gray</w:t>
      </w:r>
      <w:r w:rsidR="00E77EBE">
        <w:t xml:space="preserve"> </w:t>
      </w:r>
      <w:r w:rsidR="00E77EBE">
        <w:rPr>
          <w:lang w:val="en-US"/>
        </w:rPr>
        <w:t>F</w:t>
      </w:r>
      <w:r w:rsidR="00E77EBE">
        <w:t>.</w:t>
      </w:r>
      <w:r w:rsidR="00E77EBE">
        <w:rPr>
          <w:lang w:val="en-US"/>
        </w:rPr>
        <w:t>A</w:t>
      </w:r>
      <w:r w:rsidR="00E77EBE">
        <w:t xml:space="preserve">., </w:t>
      </w:r>
      <w:r w:rsidR="00E77EBE">
        <w:rPr>
          <w:lang w:val="en-US"/>
        </w:rPr>
        <w:t>Hine</w:t>
      </w:r>
      <w:r w:rsidR="00E77EBE">
        <w:t xml:space="preserve"> </w:t>
      </w:r>
      <w:r w:rsidR="00E77EBE">
        <w:rPr>
          <w:lang w:val="en-US"/>
        </w:rPr>
        <w:t>R</w:t>
      </w:r>
      <w:r w:rsidR="00E77EBE">
        <w:t>.</w:t>
      </w:r>
      <w:r w:rsidR="00E77EBE">
        <w:rPr>
          <w:lang w:val="en-US"/>
        </w:rPr>
        <w:t>B</w:t>
      </w:r>
      <w:r w:rsidR="00E77EBE">
        <w:t xml:space="preserve">., 1976). </w:t>
      </w:r>
    </w:p>
    <w:p w:rsidR="00242E0B" w:rsidRPr="00E14C56" w:rsidRDefault="00E77EBE" w:rsidP="00EF5676">
      <w:pPr>
        <w:pStyle w:val="21"/>
        <w:spacing w:line="276" w:lineRule="auto"/>
        <w:ind w:left="0" w:firstLine="851"/>
      </w:pPr>
      <w:r>
        <w:t xml:space="preserve">И тем </w:t>
      </w:r>
      <w:r w:rsidR="006A1761">
        <w:t xml:space="preserve">не менее, многие </w:t>
      </w:r>
      <w:r w:rsidR="00242E0B">
        <w:t>современные сорта</w:t>
      </w:r>
      <w:r>
        <w:t xml:space="preserve"> гороха</w:t>
      </w:r>
      <w:r w:rsidR="00242E0B">
        <w:t>,</w:t>
      </w:r>
      <w:r>
        <w:t xml:space="preserve"> </w:t>
      </w:r>
      <w:r w:rsidR="00242E0B">
        <w:t xml:space="preserve">сои, фасоли, люпина </w:t>
      </w:r>
      <w:r w:rsidR="00B46166">
        <w:t xml:space="preserve">и других </w:t>
      </w:r>
      <w:r>
        <w:t>бобовых культур</w:t>
      </w:r>
      <w:r w:rsidR="00242E0B">
        <w:t>, способны</w:t>
      </w:r>
      <w:r>
        <w:t xml:space="preserve"> к симбиотическому усвоению азота атмосферы на в</w:t>
      </w:r>
      <w:r w:rsidR="00242E0B">
        <w:t>ысоком уровне.</w:t>
      </w:r>
      <w:r>
        <w:t xml:space="preserve"> </w:t>
      </w:r>
      <w:r w:rsidR="00242E0B">
        <w:t xml:space="preserve">Это </w:t>
      </w:r>
      <w:r>
        <w:t xml:space="preserve">дает основание считать, что долю урожая зерна, формируемого за счет азотфиксации, можно существенно увеличить, если целенаправленно </w:t>
      </w:r>
      <w:r w:rsidR="00242E0B">
        <w:t xml:space="preserve">подбирать для производства сорта и соответствующие </w:t>
      </w:r>
      <w:r w:rsidR="00290D7F">
        <w:t>клубеньковые штаммы</w:t>
      </w:r>
      <w:r w:rsidR="00242E0B">
        <w:t>, создавая</w:t>
      </w:r>
      <w:r w:rsidR="005933CE">
        <w:t xml:space="preserve"> необходимые условия </w:t>
      </w:r>
      <w:r w:rsidR="00290D7F">
        <w:t>для их взаимодействия</w:t>
      </w:r>
      <w:r w:rsidR="00242E0B">
        <w:t xml:space="preserve">. Для этого следует прежде всего: ограничить внесение азотный удобрений до </w:t>
      </w:r>
      <w:r w:rsidR="00242E0B">
        <w:lastRenderedPageBreak/>
        <w:t>30-40 кг по д.в.(стартовая доза) или вообще их не вносить на плодородных почвах; поддерживат</w:t>
      </w:r>
      <w:r w:rsidR="00290D7F">
        <w:t>ь Рн почвы близко к нейтральной и</w:t>
      </w:r>
      <w:r w:rsidR="00242E0B">
        <w:t xml:space="preserve"> обеспечить растения нео</w:t>
      </w:r>
      <w:r w:rsidR="00290D7F">
        <w:t>бходимым  количеством молибдена.</w:t>
      </w:r>
      <w:r w:rsidR="00242E0B">
        <w:t xml:space="preserve"> </w:t>
      </w:r>
    </w:p>
    <w:p w:rsidR="00796C87" w:rsidRPr="00290D7F" w:rsidRDefault="00796C87" w:rsidP="00EF5676">
      <w:pPr>
        <w:pStyle w:val="a3"/>
        <w:spacing w:line="276" w:lineRule="auto"/>
        <w:ind w:left="450" w:firstLine="258"/>
        <w:jc w:val="both"/>
        <w:rPr>
          <w:b/>
          <w:sz w:val="28"/>
          <w:szCs w:val="28"/>
        </w:rPr>
      </w:pPr>
      <w:r w:rsidRPr="00477623">
        <w:rPr>
          <w:b/>
          <w:sz w:val="28"/>
          <w:szCs w:val="28"/>
        </w:rPr>
        <w:t>4.</w:t>
      </w:r>
      <w:r w:rsidR="005933CE" w:rsidRPr="00477623">
        <w:rPr>
          <w:b/>
          <w:sz w:val="28"/>
          <w:szCs w:val="28"/>
        </w:rPr>
        <w:t>9.</w:t>
      </w:r>
      <w:r w:rsidRPr="00C46858">
        <w:rPr>
          <w:b/>
          <w:i/>
          <w:sz w:val="28"/>
          <w:szCs w:val="28"/>
        </w:rPr>
        <w:t xml:space="preserve"> </w:t>
      </w:r>
      <w:r w:rsidRPr="00290D7F">
        <w:rPr>
          <w:b/>
          <w:sz w:val="28"/>
          <w:szCs w:val="28"/>
        </w:rPr>
        <w:t>Устойчивость</w:t>
      </w:r>
      <w:r w:rsidR="00C46858" w:rsidRPr="00290D7F">
        <w:rPr>
          <w:b/>
          <w:sz w:val="28"/>
          <w:szCs w:val="28"/>
        </w:rPr>
        <w:t xml:space="preserve"> к</w:t>
      </w:r>
      <w:r w:rsidRPr="00290D7F">
        <w:rPr>
          <w:b/>
          <w:sz w:val="28"/>
          <w:szCs w:val="28"/>
        </w:rPr>
        <w:t xml:space="preserve"> </w:t>
      </w:r>
      <w:r w:rsidR="00290D7F" w:rsidRPr="00290D7F">
        <w:rPr>
          <w:b/>
          <w:sz w:val="28"/>
          <w:szCs w:val="28"/>
        </w:rPr>
        <w:t>биотическим и</w:t>
      </w:r>
      <w:r w:rsidR="00321778" w:rsidRPr="00290D7F">
        <w:rPr>
          <w:b/>
          <w:sz w:val="28"/>
          <w:szCs w:val="28"/>
        </w:rPr>
        <w:t xml:space="preserve"> </w:t>
      </w:r>
      <w:r w:rsidR="00290D7F" w:rsidRPr="00290D7F">
        <w:rPr>
          <w:b/>
          <w:sz w:val="28"/>
          <w:szCs w:val="28"/>
        </w:rPr>
        <w:t>абиотическим факторам</w:t>
      </w:r>
      <w:r w:rsidRPr="00290D7F">
        <w:rPr>
          <w:b/>
          <w:sz w:val="28"/>
          <w:szCs w:val="28"/>
        </w:rPr>
        <w:t xml:space="preserve"> среды.</w:t>
      </w:r>
    </w:p>
    <w:p w:rsidR="005933CE" w:rsidRDefault="00796C87" w:rsidP="00290D7F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C31F9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 статистическим данным фитосанитарной службы России, в настоящее время ежегодные потери зерна только от болезней растений составляют от </w:t>
      </w:r>
      <w:r w:rsidR="00242E0B">
        <w:rPr>
          <w:rFonts w:ascii="Times New Roman" w:hAnsi="Times New Roman" w:cs="Times New Roman"/>
          <w:color w:val="000000"/>
          <w:spacing w:val="-1"/>
          <w:sz w:val="28"/>
          <w:szCs w:val="28"/>
        </w:rPr>
        <w:t>8,5 до 29,1 млн. тонн.  Э</w:t>
      </w:r>
      <w:r w:rsidRPr="00C31F9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то обусловлено </w:t>
      </w:r>
      <w:r w:rsidR="00242E0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не только низкой культурой земледелия, но и </w:t>
      </w:r>
      <w:r w:rsidRPr="00C31F9C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тем, что</w:t>
      </w:r>
      <w:r>
        <w:rPr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hAnsi="Times New Roman"/>
          <w:sz w:val="28"/>
        </w:rPr>
        <w:t xml:space="preserve"> генофонде большинства широко распространенных сельскохозяйственных культур не выявлены формы абсолютно устойчивые к абиотическим и биотическим факторам среды. Дикорастущие формы и местные сорта-популяции, хотя и в меньшей степени по сравнению</w:t>
      </w:r>
      <w:r w:rsidR="00721D11">
        <w:rPr>
          <w:rFonts w:ascii="Times New Roman" w:hAnsi="Times New Roman"/>
          <w:sz w:val="28"/>
        </w:rPr>
        <w:t xml:space="preserve"> с современными сортами, но так</w:t>
      </w:r>
      <w:r>
        <w:rPr>
          <w:rFonts w:ascii="Times New Roman" w:hAnsi="Times New Roman"/>
          <w:sz w:val="28"/>
        </w:rPr>
        <w:t xml:space="preserve">же поражаются болезнями и повреждаются вредителями, сильно подвержены воздействию засухи и избыточного увлажнения. </w:t>
      </w:r>
    </w:p>
    <w:p w:rsidR="00477623" w:rsidRDefault="00321778" w:rsidP="00290D7F">
      <w:pPr>
        <w:spacing w:after="0"/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Из-за чего</w:t>
      </w:r>
      <w:r w:rsidR="00796C87">
        <w:rPr>
          <w:rFonts w:ascii="Times New Roman" w:hAnsi="Times New Roman"/>
          <w:sz w:val="28"/>
        </w:rPr>
        <w:t xml:space="preserve"> быстрое появление сортов полностью устойчивых к экстремальным факторам среды представляется далекой перспективой</w:t>
      </w:r>
      <w:r>
        <w:rPr>
          <w:rFonts w:ascii="Times New Roman" w:hAnsi="Times New Roman"/>
          <w:sz w:val="28"/>
        </w:rPr>
        <w:t>. На это указывает и то, что признак устойчивости к болезням носит временный характер. Появление в производстве устойчивых сортов ускоряет эволюцию паразита, темпы которой</w:t>
      </w:r>
      <w:r w:rsidR="00B46166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как правило</w:t>
      </w:r>
      <w:r w:rsidR="00B46166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обгоняют темпы создания устойчивых сорто</w:t>
      </w:r>
      <w:r w:rsidR="00721D11">
        <w:rPr>
          <w:rFonts w:ascii="Times New Roman" w:hAnsi="Times New Roman"/>
          <w:sz w:val="28"/>
        </w:rPr>
        <w:t>в (Жученко А.А., 2004; Баталова</w:t>
      </w:r>
      <w:r>
        <w:rPr>
          <w:rFonts w:ascii="Times New Roman" w:hAnsi="Times New Roman"/>
          <w:sz w:val="28"/>
        </w:rPr>
        <w:t xml:space="preserve"> Г.А., 2009).</w:t>
      </w:r>
    </w:p>
    <w:p w:rsidR="00477623" w:rsidRDefault="00477623" w:rsidP="00477623">
      <w:pPr>
        <w:spacing w:after="0"/>
        <w:ind w:firstLine="35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 нашим многолетним данным, причиной низкой устойчивости к болезням и вредителям современных сортов может быть и недостаточный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фотоэнергетический потенциал растений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6F141D">
        <w:rPr>
          <w:rFonts w:ascii="Times New Roman" w:hAnsi="Times New Roman" w:cs="Times New Roman"/>
          <w:sz w:val="28"/>
          <w:szCs w:val="28"/>
        </w:rPr>
        <w:t>который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результате селекции не увеличивается, а фактически остается на достигнутом в ходе эволюции уровне. И его возможностей в настоящее время, очевидно, не хватает, чтобы одновременно обеспечить получение высокого, качественного и стабильного урожая, потому-что для этого требуется значительно больше энергии, чем ее усваивают современные культурные растения. </w:t>
      </w:r>
    </w:p>
    <w:p w:rsidR="001C4B5E" w:rsidRDefault="00477623" w:rsidP="0047762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стоит задача по созданию сортов нового поколения – с повышенной активностью и эффективностью фотосинтеза, над решением которой активно сейчас работают ученые ЦКП Орловского ГАУ «Генетические ресурсы растений и их использование». </w:t>
      </w:r>
      <w:r>
        <w:rPr>
          <w:rFonts w:ascii="Times New Roman" w:hAnsi="Times New Roman"/>
          <w:sz w:val="28"/>
        </w:rPr>
        <w:t>Однако, данная работа,</w:t>
      </w:r>
      <w:r>
        <w:rPr>
          <w:rFonts w:ascii="Times New Roman" w:hAnsi="Times New Roman"/>
          <w:sz w:val="28"/>
          <w:szCs w:val="28"/>
        </w:rPr>
        <w:t xml:space="preserve"> пока, находится в стадии становления. </w:t>
      </w:r>
      <w:r>
        <w:rPr>
          <w:rFonts w:ascii="Times New Roman" w:hAnsi="Times New Roman"/>
          <w:sz w:val="28"/>
        </w:rPr>
        <w:t xml:space="preserve">В силу этого, в настоящее время, по-прежнему, </w:t>
      </w:r>
      <w:r w:rsidRPr="00C31F9C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обязательным проведение фитосанитар</w:t>
      </w:r>
      <w:r w:rsidRPr="00C31F9C">
        <w:rPr>
          <w:rFonts w:ascii="Times New Roman" w:hAnsi="Times New Roman" w:cs="Times New Roman"/>
          <w:color w:val="000000"/>
          <w:sz w:val="28"/>
          <w:szCs w:val="28"/>
        </w:rPr>
        <w:t>ных мероприятий на сортовых посевах сельскохозяйственных культур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В этих целях </w:t>
      </w:r>
      <w:r w:rsidRPr="00C31F9C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внедрять </w:t>
      </w:r>
      <w:r>
        <w:rPr>
          <w:rFonts w:ascii="Times New Roman" w:hAnsi="Times New Roman" w:cs="Times New Roman"/>
          <w:color w:val="000000"/>
          <w:sz w:val="28"/>
          <w:szCs w:val="28"/>
        </w:rPr>
        <w:t>в производство, преимущественно</w:t>
      </w:r>
      <w:r w:rsidRPr="00C31F9C">
        <w:rPr>
          <w:rFonts w:ascii="Times New Roman" w:hAnsi="Times New Roman" w:cs="Times New Roman"/>
          <w:color w:val="000000"/>
          <w:sz w:val="28"/>
          <w:szCs w:val="28"/>
        </w:rPr>
        <w:t xml:space="preserve">, интегрированные системы защиты растений, в которых </w:t>
      </w:r>
      <w:r>
        <w:rPr>
          <w:rFonts w:ascii="Times New Roman" w:hAnsi="Times New Roman" w:cs="Times New Roman"/>
          <w:color w:val="000000"/>
          <w:sz w:val="28"/>
          <w:szCs w:val="28"/>
        </w:rPr>
        <w:t>оптимально сочетаются</w:t>
      </w:r>
      <w:r w:rsidRPr="00C31F9C">
        <w:rPr>
          <w:rFonts w:ascii="Times New Roman" w:hAnsi="Times New Roman" w:cs="Times New Roman"/>
          <w:color w:val="000000"/>
          <w:sz w:val="28"/>
          <w:szCs w:val="28"/>
        </w:rPr>
        <w:t xml:space="preserve"> и химические, и биологические средства</w:t>
      </w:r>
      <w:r w:rsidRPr="00C31F9C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и учитываются</w:t>
      </w:r>
      <w:r w:rsidRPr="00C31F9C">
        <w:rPr>
          <w:rFonts w:ascii="Times New Roman" w:hAnsi="Times New Roman" w:cs="Times New Roman"/>
          <w:color w:val="000000"/>
          <w:sz w:val="28"/>
          <w:szCs w:val="28"/>
        </w:rPr>
        <w:t xml:space="preserve"> сортовые особенности культуры.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Передовой опыт хозяйств Орловской области (ООО «</w:t>
      </w:r>
      <w:r w:rsidR="002C5D77">
        <w:rPr>
          <w:rFonts w:ascii="Times New Roman" w:hAnsi="Times New Roman" w:cs="Times New Roman"/>
          <w:color w:val="000000"/>
          <w:sz w:val="28"/>
          <w:szCs w:val="28"/>
        </w:rPr>
        <w:t xml:space="preserve">Дубовицкое», ЗАО «АПК Юность», </w:t>
      </w:r>
      <w:r>
        <w:rPr>
          <w:rFonts w:ascii="Times New Roman" w:hAnsi="Times New Roman" w:cs="Times New Roman"/>
          <w:color w:val="000000"/>
          <w:sz w:val="28"/>
          <w:szCs w:val="28"/>
        </w:rPr>
        <w:t>АО «</w:t>
      </w:r>
      <w:r w:rsidR="002C5D77">
        <w:rPr>
          <w:rFonts w:ascii="Times New Roman" w:hAnsi="Times New Roman" w:cs="Times New Roman"/>
          <w:color w:val="000000"/>
          <w:sz w:val="28"/>
          <w:szCs w:val="28"/>
        </w:rPr>
        <w:t>Аг</w:t>
      </w:r>
      <w:r w:rsidR="000966DD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2C5D77">
        <w:rPr>
          <w:rFonts w:ascii="Times New Roman" w:hAnsi="Times New Roman" w:cs="Times New Roman"/>
          <w:color w:val="000000"/>
          <w:sz w:val="28"/>
          <w:szCs w:val="28"/>
        </w:rPr>
        <w:t xml:space="preserve">офирма </w:t>
      </w:r>
      <w:r w:rsidR="000966DD">
        <w:rPr>
          <w:rFonts w:ascii="Times New Roman" w:hAnsi="Times New Roman" w:cs="Times New Roman"/>
          <w:color w:val="000000"/>
          <w:sz w:val="28"/>
          <w:szCs w:val="28"/>
        </w:rPr>
        <w:t>Мценская</w:t>
      </w:r>
      <w:r>
        <w:rPr>
          <w:rFonts w:ascii="Times New Roman" w:hAnsi="Times New Roman" w:cs="Times New Roman"/>
          <w:color w:val="000000"/>
          <w:sz w:val="28"/>
          <w:szCs w:val="28"/>
        </w:rPr>
        <w:t>» и др.) свидетельствует, что такой подход позволяет</w:t>
      </w:r>
      <w:r w:rsidR="00321778">
        <w:rPr>
          <w:rFonts w:ascii="Times New Roman" w:hAnsi="Times New Roman"/>
          <w:sz w:val="28"/>
        </w:rPr>
        <w:t xml:space="preserve"> </w:t>
      </w:r>
      <w:r w:rsidR="00796C8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получить не только высокую</w:t>
      </w:r>
      <w:r w:rsidR="00290D7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96C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0D7F">
        <w:rPr>
          <w:rFonts w:ascii="Times New Roman" w:hAnsi="Times New Roman" w:cs="Times New Roman"/>
          <w:color w:val="000000"/>
          <w:sz w:val="28"/>
          <w:szCs w:val="28"/>
        </w:rPr>
        <w:t>но и качественную</w:t>
      </w:r>
      <w:r w:rsidR="00796C87" w:rsidRPr="00C31F9C">
        <w:rPr>
          <w:rFonts w:ascii="Times New Roman" w:hAnsi="Times New Roman" w:cs="Times New Roman"/>
          <w:sz w:val="28"/>
          <w:szCs w:val="28"/>
        </w:rPr>
        <w:t xml:space="preserve"> продукцию. Цена этого вопроса достаточно высока и определяется, как известно, здоровьем человека. </w:t>
      </w:r>
      <w:r w:rsidR="005933CE">
        <w:rPr>
          <w:rFonts w:ascii="Times New Roman" w:hAnsi="Times New Roman" w:cs="Times New Roman"/>
          <w:color w:val="000000"/>
          <w:sz w:val="28"/>
          <w:szCs w:val="28"/>
        </w:rPr>
        <w:t xml:space="preserve">Поэтому неслучайно </w:t>
      </w:r>
      <w:r w:rsidR="00796C87" w:rsidRPr="00C31F9C">
        <w:rPr>
          <w:rFonts w:ascii="Times New Roman" w:hAnsi="Times New Roman" w:cs="Times New Roman"/>
          <w:sz w:val="28"/>
          <w:szCs w:val="28"/>
        </w:rPr>
        <w:t xml:space="preserve">потребители во всем мире готовы платить большую цену за продукцию органического земледелия. К примеру, цены на экологически чистую продукцию кукурузы в США были выше, чем на обыкновенную: </w:t>
      </w:r>
      <w:r w:rsidR="00547BC2" w:rsidRPr="00C31F9C">
        <w:rPr>
          <w:rFonts w:ascii="Times New Roman" w:hAnsi="Times New Roman" w:cs="Times New Roman"/>
          <w:sz w:val="28"/>
          <w:szCs w:val="28"/>
        </w:rPr>
        <w:t>в 1995</w:t>
      </w:r>
      <w:r w:rsidR="00796C87" w:rsidRPr="00C31F9C">
        <w:rPr>
          <w:rFonts w:ascii="Times New Roman" w:hAnsi="Times New Roman" w:cs="Times New Roman"/>
          <w:sz w:val="28"/>
          <w:szCs w:val="28"/>
        </w:rPr>
        <w:t xml:space="preserve"> году на 35%, в </w:t>
      </w:r>
      <w:r w:rsidR="007D1DF4">
        <w:rPr>
          <w:rFonts w:ascii="Times New Roman" w:hAnsi="Times New Roman" w:cs="Times New Roman"/>
          <w:sz w:val="28"/>
          <w:szCs w:val="28"/>
        </w:rPr>
        <w:t xml:space="preserve">1996 - на 44%, </w:t>
      </w:r>
      <w:r w:rsidR="00721D11">
        <w:rPr>
          <w:rFonts w:ascii="Times New Roman" w:hAnsi="Times New Roman" w:cs="Times New Roman"/>
          <w:sz w:val="28"/>
          <w:szCs w:val="28"/>
        </w:rPr>
        <w:t xml:space="preserve">а </w:t>
      </w:r>
      <w:r w:rsidR="007D1DF4">
        <w:rPr>
          <w:rFonts w:ascii="Times New Roman" w:hAnsi="Times New Roman" w:cs="Times New Roman"/>
          <w:sz w:val="28"/>
          <w:szCs w:val="28"/>
        </w:rPr>
        <w:t>в 1997 – на 77%</w:t>
      </w:r>
      <w:r w:rsidR="007D1DF4" w:rsidRPr="00321778">
        <w:rPr>
          <w:rFonts w:ascii="Times New Roman" w:hAnsi="Times New Roman" w:cs="Times New Roman"/>
          <w:b/>
          <w:sz w:val="28"/>
          <w:szCs w:val="28"/>
        </w:rPr>
        <w:t>.</w:t>
      </w:r>
      <w:r w:rsidR="007D1DF4">
        <w:rPr>
          <w:rFonts w:ascii="Times New Roman" w:hAnsi="Times New Roman" w:cs="Times New Roman"/>
          <w:sz w:val="28"/>
          <w:szCs w:val="28"/>
        </w:rPr>
        <w:t xml:space="preserve"> </w:t>
      </w:r>
      <w:r w:rsidR="00721D11">
        <w:rPr>
          <w:rFonts w:ascii="Times New Roman" w:hAnsi="Times New Roman" w:cs="Times New Roman"/>
          <w:sz w:val="28"/>
          <w:szCs w:val="28"/>
        </w:rPr>
        <w:t xml:space="preserve"> </w:t>
      </w:r>
      <w:r w:rsidR="00796C87" w:rsidRPr="00C31F9C">
        <w:rPr>
          <w:rFonts w:ascii="Times New Roman" w:hAnsi="Times New Roman" w:cs="Times New Roman"/>
          <w:sz w:val="28"/>
          <w:szCs w:val="28"/>
        </w:rPr>
        <w:t>Аналогичная</w:t>
      </w:r>
      <w:r w:rsidR="00796C87">
        <w:rPr>
          <w:rFonts w:ascii="Times New Roman" w:hAnsi="Times New Roman" w:cs="Times New Roman"/>
          <w:sz w:val="28"/>
          <w:szCs w:val="28"/>
        </w:rPr>
        <w:t xml:space="preserve"> ситуация наблюдается и в</w:t>
      </w:r>
      <w:r w:rsidR="00796C87" w:rsidRPr="00C31F9C">
        <w:rPr>
          <w:rFonts w:ascii="Times New Roman" w:hAnsi="Times New Roman" w:cs="Times New Roman"/>
          <w:sz w:val="28"/>
          <w:szCs w:val="28"/>
        </w:rPr>
        <w:t xml:space="preserve"> странах</w:t>
      </w:r>
      <w:r w:rsidR="00796C87">
        <w:rPr>
          <w:rFonts w:ascii="Times New Roman" w:hAnsi="Times New Roman" w:cs="Times New Roman"/>
          <w:sz w:val="28"/>
          <w:szCs w:val="28"/>
        </w:rPr>
        <w:t xml:space="preserve"> </w:t>
      </w:r>
      <w:r w:rsidR="005933CE">
        <w:rPr>
          <w:rFonts w:ascii="Times New Roman" w:hAnsi="Times New Roman" w:cs="Times New Roman"/>
          <w:sz w:val="28"/>
          <w:szCs w:val="28"/>
        </w:rPr>
        <w:t>Европы, что важно учитывать при создании эффективного растениеводства в каждом регионе.</w:t>
      </w:r>
      <w:r w:rsidR="00796C87" w:rsidRPr="00C31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DF4" w:rsidRDefault="007D1DF4" w:rsidP="00EF5676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DF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C5D77" w:rsidRDefault="002D1CC8" w:rsidP="002C5D7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F179E">
        <w:rPr>
          <w:rFonts w:ascii="Times New Roman" w:hAnsi="Times New Roman" w:cs="Times New Roman"/>
          <w:sz w:val="28"/>
          <w:szCs w:val="28"/>
        </w:rPr>
        <w:t xml:space="preserve"> настоящее время сорт стал тем фактором, без которого невозможно</w:t>
      </w:r>
      <w:r w:rsidR="00077C25" w:rsidRPr="00077C25">
        <w:rPr>
          <w:rFonts w:ascii="Times New Roman" w:hAnsi="Times New Roman" w:cs="Times New Roman"/>
          <w:sz w:val="28"/>
          <w:szCs w:val="28"/>
        </w:rPr>
        <w:t xml:space="preserve"> </w:t>
      </w:r>
      <w:r w:rsidR="002F179E">
        <w:rPr>
          <w:rFonts w:ascii="Times New Roman" w:hAnsi="Times New Roman" w:cs="Times New Roman"/>
          <w:sz w:val="28"/>
          <w:szCs w:val="28"/>
        </w:rPr>
        <w:t>осуществлять внедрение н</w:t>
      </w:r>
      <w:r w:rsidR="00B46166">
        <w:rPr>
          <w:rFonts w:ascii="Times New Roman" w:hAnsi="Times New Roman" w:cs="Times New Roman"/>
          <w:sz w:val="28"/>
          <w:szCs w:val="28"/>
        </w:rPr>
        <w:t xml:space="preserve">аучно-технического прогресса в </w:t>
      </w:r>
      <w:r w:rsidR="002F179E">
        <w:rPr>
          <w:rFonts w:ascii="Times New Roman" w:hAnsi="Times New Roman" w:cs="Times New Roman"/>
          <w:sz w:val="28"/>
          <w:szCs w:val="28"/>
        </w:rPr>
        <w:t xml:space="preserve">сельское хозяйство и </w:t>
      </w:r>
      <w:r w:rsidR="00077C25" w:rsidRPr="00077C25">
        <w:rPr>
          <w:rFonts w:ascii="Times New Roman" w:hAnsi="Times New Roman" w:cs="Times New Roman"/>
          <w:sz w:val="28"/>
          <w:szCs w:val="28"/>
        </w:rPr>
        <w:t>доби</w:t>
      </w:r>
      <w:r w:rsidR="002F179E">
        <w:rPr>
          <w:rFonts w:ascii="Times New Roman" w:hAnsi="Times New Roman" w:cs="Times New Roman"/>
          <w:sz w:val="28"/>
          <w:szCs w:val="28"/>
        </w:rPr>
        <w:t>ва</w:t>
      </w:r>
      <w:r w:rsidR="00077C25" w:rsidRPr="00077C25">
        <w:rPr>
          <w:rFonts w:ascii="Times New Roman" w:hAnsi="Times New Roman" w:cs="Times New Roman"/>
          <w:sz w:val="28"/>
          <w:szCs w:val="28"/>
        </w:rPr>
        <w:t xml:space="preserve">ться </w:t>
      </w:r>
      <w:r w:rsidR="00050A5C">
        <w:rPr>
          <w:rFonts w:ascii="Times New Roman" w:hAnsi="Times New Roman" w:cs="Times New Roman"/>
          <w:sz w:val="28"/>
          <w:szCs w:val="28"/>
        </w:rPr>
        <w:t>эффективного развития</w:t>
      </w:r>
      <w:r w:rsidR="00077C25">
        <w:rPr>
          <w:rFonts w:ascii="Times New Roman" w:hAnsi="Times New Roman" w:cs="Times New Roman"/>
          <w:sz w:val="28"/>
          <w:szCs w:val="28"/>
        </w:rPr>
        <w:t xml:space="preserve"> </w:t>
      </w:r>
      <w:r w:rsidR="00050A5C">
        <w:rPr>
          <w:rFonts w:ascii="Times New Roman" w:hAnsi="Times New Roman" w:cs="Times New Roman"/>
          <w:sz w:val="28"/>
          <w:szCs w:val="28"/>
        </w:rPr>
        <w:t>производства</w:t>
      </w:r>
      <w:r w:rsidR="00077C25" w:rsidRPr="00077C25">
        <w:rPr>
          <w:rFonts w:ascii="Times New Roman" w:hAnsi="Times New Roman" w:cs="Times New Roman"/>
          <w:sz w:val="28"/>
          <w:szCs w:val="28"/>
        </w:rPr>
        <w:t>.</w:t>
      </w:r>
      <w:r w:rsidR="002F179E">
        <w:rPr>
          <w:rFonts w:ascii="Times New Roman" w:hAnsi="Times New Roman" w:cs="Times New Roman"/>
          <w:sz w:val="28"/>
          <w:szCs w:val="28"/>
        </w:rPr>
        <w:t xml:space="preserve"> Современный сорт</w:t>
      </w:r>
      <w:r w:rsidR="00B46166">
        <w:rPr>
          <w:rFonts w:ascii="Times New Roman" w:hAnsi="Times New Roman" w:cs="Times New Roman"/>
          <w:sz w:val="28"/>
          <w:szCs w:val="28"/>
        </w:rPr>
        <w:t xml:space="preserve"> </w:t>
      </w:r>
      <w:r w:rsidR="00077C25">
        <w:rPr>
          <w:rFonts w:ascii="Times New Roman" w:hAnsi="Times New Roman" w:cs="Times New Roman"/>
          <w:sz w:val="28"/>
          <w:szCs w:val="28"/>
        </w:rPr>
        <w:t xml:space="preserve">дает возможность получить </w:t>
      </w:r>
      <w:r w:rsidR="00E96F20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077C25">
        <w:rPr>
          <w:rFonts w:ascii="Times New Roman" w:hAnsi="Times New Roman" w:cs="Times New Roman"/>
          <w:sz w:val="28"/>
          <w:szCs w:val="28"/>
        </w:rPr>
        <w:t>высокий урожай</w:t>
      </w:r>
      <w:r w:rsidR="00050A5C">
        <w:rPr>
          <w:rFonts w:ascii="Times New Roman" w:hAnsi="Times New Roman" w:cs="Times New Roman"/>
          <w:sz w:val="28"/>
          <w:szCs w:val="28"/>
        </w:rPr>
        <w:t xml:space="preserve">, но и </w:t>
      </w:r>
      <w:r w:rsidR="001F6A8C">
        <w:rPr>
          <w:rFonts w:ascii="Times New Roman" w:hAnsi="Times New Roman" w:cs="Times New Roman"/>
          <w:sz w:val="28"/>
          <w:szCs w:val="28"/>
        </w:rPr>
        <w:t xml:space="preserve">высокую </w:t>
      </w:r>
      <w:r w:rsidR="002F179E">
        <w:rPr>
          <w:rFonts w:ascii="Times New Roman" w:hAnsi="Times New Roman" w:cs="Times New Roman"/>
          <w:sz w:val="28"/>
          <w:szCs w:val="28"/>
        </w:rPr>
        <w:t>прибыль, обеспечивая</w:t>
      </w:r>
      <w:r w:rsidR="00050A5C">
        <w:rPr>
          <w:rFonts w:ascii="Times New Roman" w:hAnsi="Times New Roman" w:cs="Times New Roman"/>
          <w:sz w:val="28"/>
          <w:szCs w:val="28"/>
        </w:rPr>
        <w:t xml:space="preserve"> стабильный экономический рост предприятия</w:t>
      </w:r>
      <w:r w:rsidR="00077C25">
        <w:rPr>
          <w:rFonts w:ascii="Times New Roman" w:hAnsi="Times New Roman" w:cs="Times New Roman"/>
          <w:sz w:val="28"/>
          <w:szCs w:val="28"/>
        </w:rPr>
        <w:t>.</w:t>
      </w:r>
      <w:r w:rsidR="00321778">
        <w:rPr>
          <w:rFonts w:ascii="Times New Roman" w:hAnsi="Times New Roman" w:cs="Times New Roman"/>
          <w:sz w:val="28"/>
          <w:szCs w:val="28"/>
        </w:rPr>
        <w:t xml:space="preserve"> При этом, он во многом определяет эффективность и безопасность сельскохозяйственного производства и влияет на состояние окружающей среды. Использование устойчивых и толерантных к болезням и вредителям сортов дает возможность существенно снизить пестицидную нагрузку на агроценозы и, в значительной степени, избежать негативного влияния техногенной нагрузки на естественные биологические системы.</w:t>
      </w:r>
      <w:r w:rsidR="00077C25">
        <w:rPr>
          <w:rFonts w:ascii="Times New Roman" w:hAnsi="Times New Roman" w:cs="Times New Roman"/>
          <w:sz w:val="28"/>
          <w:szCs w:val="28"/>
        </w:rPr>
        <w:t xml:space="preserve"> Поэтому необходимо рег</w:t>
      </w:r>
      <w:r w:rsidR="00721D11">
        <w:rPr>
          <w:rFonts w:ascii="Times New Roman" w:hAnsi="Times New Roman" w:cs="Times New Roman"/>
          <w:sz w:val="28"/>
          <w:szCs w:val="28"/>
        </w:rPr>
        <w:t>улярно с периодичностью не менее одного</w:t>
      </w:r>
      <w:r w:rsidR="00077C25">
        <w:rPr>
          <w:rFonts w:ascii="Times New Roman" w:hAnsi="Times New Roman" w:cs="Times New Roman"/>
          <w:sz w:val="28"/>
          <w:szCs w:val="28"/>
        </w:rPr>
        <w:t xml:space="preserve"> раз</w:t>
      </w:r>
      <w:r w:rsidR="00721D11">
        <w:rPr>
          <w:rFonts w:ascii="Times New Roman" w:hAnsi="Times New Roman" w:cs="Times New Roman"/>
          <w:sz w:val="28"/>
          <w:szCs w:val="28"/>
        </w:rPr>
        <w:t>а</w:t>
      </w:r>
      <w:r w:rsidR="00077C25">
        <w:rPr>
          <w:rFonts w:ascii="Times New Roman" w:hAnsi="Times New Roman" w:cs="Times New Roman"/>
          <w:sz w:val="28"/>
          <w:szCs w:val="28"/>
        </w:rPr>
        <w:t xml:space="preserve"> в пять лет пр</w:t>
      </w:r>
      <w:r>
        <w:rPr>
          <w:rFonts w:ascii="Times New Roman" w:hAnsi="Times New Roman" w:cs="Times New Roman"/>
          <w:sz w:val="28"/>
          <w:szCs w:val="28"/>
        </w:rPr>
        <w:t>оводить сортосмену</w:t>
      </w:r>
      <w:r w:rsidR="002F179E">
        <w:rPr>
          <w:rFonts w:ascii="Times New Roman" w:hAnsi="Times New Roman" w:cs="Times New Roman"/>
          <w:sz w:val="28"/>
          <w:szCs w:val="28"/>
        </w:rPr>
        <w:t>.</w:t>
      </w:r>
      <w:r w:rsidR="00321778">
        <w:rPr>
          <w:rFonts w:ascii="Times New Roman" w:hAnsi="Times New Roman" w:cs="Times New Roman"/>
          <w:sz w:val="28"/>
          <w:szCs w:val="28"/>
        </w:rPr>
        <w:t xml:space="preserve"> П</w:t>
      </w:r>
      <w:r w:rsidR="00077C25">
        <w:rPr>
          <w:rFonts w:ascii="Times New Roman" w:hAnsi="Times New Roman" w:cs="Times New Roman"/>
          <w:sz w:val="28"/>
          <w:szCs w:val="28"/>
        </w:rPr>
        <w:t>о основным возделываемым сельскохозяйственным культурам важно иметь не один, а два и более сортов, прежде всего, отечественного происхождения.</w:t>
      </w:r>
      <w:r w:rsidR="00321778">
        <w:rPr>
          <w:rFonts w:ascii="Times New Roman" w:hAnsi="Times New Roman" w:cs="Times New Roman"/>
          <w:sz w:val="28"/>
          <w:szCs w:val="28"/>
        </w:rPr>
        <w:t xml:space="preserve"> Правильно подобранные сорта – это основа стабильного экономического развития, а сортосмена – важнейшее направление инновационного процесса в производстве. </w:t>
      </w:r>
    </w:p>
    <w:p w:rsidR="002F179E" w:rsidRDefault="00077C25" w:rsidP="002C5D77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осу</w:t>
      </w:r>
      <w:r w:rsidR="00E96F20">
        <w:rPr>
          <w:rFonts w:ascii="Times New Roman" w:hAnsi="Times New Roman" w:cs="Times New Roman"/>
          <w:sz w:val="28"/>
          <w:szCs w:val="28"/>
        </w:rPr>
        <w:t>ществлении сортосмены следует</w:t>
      </w:r>
      <w:r>
        <w:rPr>
          <w:rFonts w:ascii="Times New Roman" w:hAnsi="Times New Roman" w:cs="Times New Roman"/>
          <w:sz w:val="28"/>
          <w:szCs w:val="28"/>
        </w:rPr>
        <w:t xml:space="preserve"> исходить из того, что для каждой природно-экономической зоны существует свой морфофизиологический тип сортов, который позволяет наиболее полно реализовывать биологический потенциал культ</w:t>
      </w:r>
      <w:r w:rsidR="00721D11">
        <w:rPr>
          <w:rFonts w:ascii="Times New Roman" w:hAnsi="Times New Roman" w:cs="Times New Roman"/>
          <w:sz w:val="28"/>
          <w:szCs w:val="28"/>
        </w:rPr>
        <w:t xml:space="preserve">уры и максимально использовать </w:t>
      </w:r>
      <w:r>
        <w:rPr>
          <w:rFonts w:ascii="Times New Roman" w:hAnsi="Times New Roman" w:cs="Times New Roman"/>
          <w:sz w:val="28"/>
          <w:szCs w:val="28"/>
        </w:rPr>
        <w:t>биоклиматически</w:t>
      </w:r>
      <w:r w:rsidR="00050A5C">
        <w:rPr>
          <w:rFonts w:ascii="Times New Roman" w:hAnsi="Times New Roman" w:cs="Times New Roman"/>
          <w:sz w:val="28"/>
          <w:szCs w:val="28"/>
        </w:rPr>
        <w:t>е ресурсы региона. Перспективные</w:t>
      </w:r>
      <w:r>
        <w:rPr>
          <w:rFonts w:ascii="Times New Roman" w:hAnsi="Times New Roman" w:cs="Times New Roman"/>
          <w:sz w:val="28"/>
          <w:szCs w:val="28"/>
        </w:rPr>
        <w:t xml:space="preserve"> сорт</w:t>
      </w:r>
      <w:r w:rsidR="00050A5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6AAC">
        <w:rPr>
          <w:rFonts w:ascii="Times New Roman" w:hAnsi="Times New Roman" w:cs="Times New Roman"/>
          <w:sz w:val="28"/>
          <w:szCs w:val="28"/>
        </w:rPr>
        <w:t xml:space="preserve">основных сельскохозяйственных культур </w:t>
      </w:r>
      <w:r>
        <w:rPr>
          <w:rFonts w:ascii="Times New Roman" w:hAnsi="Times New Roman" w:cs="Times New Roman"/>
          <w:sz w:val="28"/>
          <w:szCs w:val="28"/>
        </w:rPr>
        <w:t>для возделывания в Центрально-Че</w:t>
      </w:r>
      <w:r w:rsidR="00E96F20">
        <w:rPr>
          <w:rFonts w:ascii="Times New Roman" w:hAnsi="Times New Roman" w:cs="Times New Roman"/>
          <w:sz w:val="28"/>
          <w:szCs w:val="28"/>
        </w:rPr>
        <w:t>рноземном регионе России</w:t>
      </w:r>
      <w:r w:rsidR="00050A5C">
        <w:rPr>
          <w:rFonts w:ascii="Times New Roman" w:hAnsi="Times New Roman" w:cs="Times New Roman"/>
          <w:sz w:val="28"/>
          <w:szCs w:val="28"/>
        </w:rPr>
        <w:t xml:space="preserve"> </w:t>
      </w:r>
      <w:r w:rsidR="00E96F20">
        <w:rPr>
          <w:rFonts w:ascii="Times New Roman" w:hAnsi="Times New Roman" w:cs="Times New Roman"/>
          <w:sz w:val="28"/>
          <w:szCs w:val="28"/>
        </w:rPr>
        <w:t>характеризуют</w:t>
      </w:r>
      <w:r>
        <w:rPr>
          <w:rFonts w:ascii="Times New Roman" w:hAnsi="Times New Roman" w:cs="Times New Roman"/>
          <w:sz w:val="28"/>
          <w:szCs w:val="28"/>
        </w:rPr>
        <w:t>ся следующими параметрами</w:t>
      </w:r>
      <w:r w:rsidR="00050A5C">
        <w:rPr>
          <w:rFonts w:ascii="Times New Roman" w:hAnsi="Times New Roman" w:cs="Times New Roman"/>
          <w:sz w:val="28"/>
          <w:szCs w:val="28"/>
        </w:rPr>
        <w:t xml:space="preserve"> (табл. </w:t>
      </w:r>
      <w:r w:rsidR="00E96F20">
        <w:rPr>
          <w:rFonts w:ascii="Times New Roman" w:hAnsi="Times New Roman" w:cs="Times New Roman"/>
          <w:sz w:val="28"/>
          <w:szCs w:val="28"/>
        </w:rPr>
        <w:t>10</w:t>
      </w:r>
      <w:r w:rsidR="00050A5C">
        <w:rPr>
          <w:rFonts w:ascii="Times New Roman" w:hAnsi="Times New Roman" w:cs="Times New Roman"/>
          <w:sz w:val="28"/>
          <w:szCs w:val="28"/>
        </w:rPr>
        <w:t>).</w:t>
      </w:r>
      <w:r w:rsidR="00E96F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9E9" w:rsidRDefault="00477623" w:rsidP="00C969E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данных параметров при отборе сорта для возделывания позволит, с одной стороны, минимизировать риск использования не того сорта, с другой – осуществить гарантированное повышение эффективности производства.</w:t>
      </w:r>
      <w:r w:rsidR="00C969E9" w:rsidRPr="00C969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969E9" w:rsidRPr="00E96F20" w:rsidRDefault="00C969E9" w:rsidP="00C969E9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F20">
        <w:rPr>
          <w:rFonts w:ascii="Times New Roman" w:hAnsi="Times New Roman" w:cs="Times New Roman"/>
          <w:b/>
          <w:sz w:val="28"/>
          <w:szCs w:val="28"/>
        </w:rPr>
        <w:lastRenderedPageBreak/>
        <w:t>Таблица 10 – Критерии отбора эффективного сорта для производства в Центрально-Черноземном регионе России.</w:t>
      </w:r>
    </w:p>
    <w:tbl>
      <w:tblPr>
        <w:tblStyle w:val="a9"/>
        <w:tblpPr w:leftFromText="180" w:rightFromText="180" w:vertAnchor="text" w:horzAnchor="page" w:tblpX="883" w:tblpY="177"/>
        <w:tblW w:w="10774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993"/>
        <w:gridCol w:w="992"/>
        <w:gridCol w:w="992"/>
        <w:gridCol w:w="851"/>
        <w:gridCol w:w="850"/>
        <w:gridCol w:w="992"/>
        <w:gridCol w:w="993"/>
        <w:gridCol w:w="992"/>
      </w:tblGrid>
      <w:tr w:rsidR="00C969E9" w:rsidRPr="00547BC2" w:rsidTr="00C969E9">
        <w:trPr>
          <w:trHeight w:val="284"/>
        </w:trPr>
        <w:tc>
          <w:tcPr>
            <w:tcW w:w="2127" w:type="dxa"/>
            <w:vMerge w:val="restart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признака</w:t>
            </w:r>
          </w:p>
        </w:tc>
        <w:tc>
          <w:tcPr>
            <w:tcW w:w="8647" w:type="dxa"/>
            <w:gridSpan w:val="9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культура</w:t>
            </w:r>
          </w:p>
        </w:tc>
      </w:tr>
      <w:tr w:rsidR="00C969E9" w:rsidRPr="00547BC2" w:rsidTr="00C969E9">
        <w:trPr>
          <w:trHeight w:val="633"/>
        </w:trPr>
        <w:tc>
          <w:tcPr>
            <w:tcW w:w="2127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 xml:space="preserve">горох  посевной 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горох поле-вой</w:t>
            </w:r>
          </w:p>
        </w:tc>
        <w:tc>
          <w:tcPr>
            <w:tcW w:w="1701" w:type="dxa"/>
            <w:gridSpan w:val="2"/>
            <w:vMerge w:val="restart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кормовые бобы</w:t>
            </w:r>
          </w:p>
        </w:tc>
        <w:tc>
          <w:tcPr>
            <w:tcW w:w="992" w:type="dxa"/>
            <w:vMerge w:val="restart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соя</w:t>
            </w:r>
          </w:p>
        </w:tc>
        <w:tc>
          <w:tcPr>
            <w:tcW w:w="993" w:type="dxa"/>
            <w:vMerge w:val="restart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пшеница яровая</w:t>
            </w:r>
          </w:p>
        </w:tc>
        <w:tc>
          <w:tcPr>
            <w:tcW w:w="992" w:type="dxa"/>
            <w:vMerge w:val="restart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гречиха</w:t>
            </w:r>
          </w:p>
        </w:tc>
      </w:tr>
      <w:tr w:rsidR="00C969E9" w:rsidRPr="00547BC2" w:rsidTr="00C969E9">
        <w:trPr>
          <w:trHeight w:val="283"/>
        </w:trPr>
        <w:tc>
          <w:tcPr>
            <w:tcW w:w="2127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зерновой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зерно-укос-ный</w:t>
            </w:r>
          </w:p>
        </w:tc>
        <w:tc>
          <w:tcPr>
            <w:tcW w:w="992" w:type="dxa"/>
            <w:vMerge w:val="restart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зерновой, листоч-ковый</w:t>
            </w:r>
          </w:p>
        </w:tc>
        <w:tc>
          <w:tcPr>
            <w:tcW w:w="1701" w:type="dxa"/>
            <w:gridSpan w:val="2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9E9" w:rsidRPr="00547BC2" w:rsidTr="00C969E9">
        <w:trPr>
          <w:trHeight w:val="317"/>
        </w:trPr>
        <w:tc>
          <w:tcPr>
            <w:tcW w:w="2127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листоч-ковый</w:t>
            </w:r>
          </w:p>
        </w:tc>
        <w:tc>
          <w:tcPr>
            <w:tcW w:w="993" w:type="dxa"/>
            <w:vMerge w:val="restart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уса-тый</w:t>
            </w:r>
          </w:p>
        </w:tc>
        <w:tc>
          <w:tcPr>
            <w:tcW w:w="992" w:type="dxa"/>
            <w:vMerge w:val="restart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листоч-ковый</w:t>
            </w:r>
          </w:p>
        </w:tc>
        <w:tc>
          <w:tcPr>
            <w:tcW w:w="992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9E9" w:rsidRPr="00547BC2" w:rsidTr="00C969E9">
        <w:trPr>
          <w:trHeight w:val="259"/>
        </w:trPr>
        <w:tc>
          <w:tcPr>
            <w:tcW w:w="2127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зернофуражные</w:t>
            </w:r>
          </w:p>
        </w:tc>
        <w:tc>
          <w:tcPr>
            <w:tcW w:w="850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укоснокормовые</w:t>
            </w:r>
          </w:p>
        </w:tc>
        <w:tc>
          <w:tcPr>
            <w:tcW w:w="992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9E9" w:rsidRPr="00547BC2" w:rsidTr="00C969E9">
        <w:tc>
          <w:tcPr>
            <w:tcW w:w="2127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урожайность, т/га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7,0-8,0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7,0-8,0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4,0-5,0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7,0-8,0</w:t>
            </w:r>
          </w:p>
        </w:tc>
        <w:tc>
          <w:tcPr>
            <w:tcW w:w="851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6,0-7,0</w:t>
            </w:r>
          </w:p>
        </w:tc>
        <w:tc>
          <w:tcPr>
            <w:tcW w:w="850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4,5-5,5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4,0-4,5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5,0-6,0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4,0-4,5</w:t>
            </w:r>
          </w:p>
        </w:tc>
      </w:tr>
      <w:tr w:rsidR="00C969E9" w:rsidRPr="00547BC2" w:rsidTr="00C969E9">
        <w:tc>
          <w:tcPr>
            <w:tcW w:w="2127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продолжительность вегетационного периода, дней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70-75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73-78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75-80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73-75</w:t>
            </w:r>
          </w:p>
        </w:tc>
        <w:tc>
          <w:tcPr>
            <w:tcW w:w="851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80-85</w:t>
            </w:r>
          </w:p>
        </w:tc>
        <w:tc>
          <w:tcPr>
            <w:tcW w:w="850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85-90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95-100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73-78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76- 81</w:t>
            </w:r>
          </w:p>
        </w:tc>
      </w:tr>
      <w:tr w:rsidR="00C969E9" w:rsidRPr="00547BC2" w:rsidTr="00C969E9">
        <w:trPr>
          <w:trHeight w:val="483"/>
        </w:trPr>
        <w:tc>
          <w:tcPr>
            <w:tcW w:w="2127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высота растений, см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60-90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70-90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80-100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65-75</w:t>
            </w:r>
          </w:p>
        </w:tc>
        <w:tc>
          <w:tcPr>
            <w:tcW w:w="850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75-80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85-90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90-110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65-75</w:t>
            </w:r>
          </w:p>
        </w:tc>
      </w:tr>
      <w:tr w:rsidR="00C969E9" w:rsidRPr="00547BC2" w:rsidTr="00C969E9">
        <w:trPr>
          <w:trHeight w:val="752"/>
        </w:trPr>
        <w:tc>
          <w:tcPr>
            <w:tcW w:w="2127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тип роста стебля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ген. детерм.,физиол. огран.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физиол.огран., ген. детерм.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физиол.огран., ген. детерм.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физиол.огран., ген. детерм.</w:t>
            </w:r>
          </w:p>
        </w:tc>
        <w:tc>
          <w:tcPr>
            <w:tcW w:w="851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ген. детерм.- физиол. огран.</w:t>
            </w:r>
          </w:p>
        </w:tc>
        <w:tc>
          <w:tcPr>
            <w:tcW w:w="850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физиол.огран.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физиол. огран.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ген. детерм.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физиол.огран., ген. детерм</w:t>
            </w:r>
          </w:p>
        </w:tc>
      </w:tr>
      <w:tr w:rsidR="00C969E9" w:rsidRPr="00547BC2" w:rsidTr="00C969E9">
        <w:trPr>
          <w:trHeight w:val="529"/>
        </w:trPr>
        <w:tc>
          <w:tcPr>
            <w:tcW w:w="2127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устойчивость к полеганию, бал.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851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969E9" w:rsidRPr="00547BC2" w:rsidTr="00C969E9">
        <w:trPr>
          <w:trHeight w:val="543"/>
        </w:trPr>
        <w:tc>
          <w:tcPr>
            <w:tcW w:w="2127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устойчивость к болезням и вредителям</w:t>
            </w:r>
          </w:p>
        </w:tc>
        <w:tc>
          <w:tcPr>
            <w:tcW w:w="8647" w:type="dxa"/>
            <w:gridSpan w:val="9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выше стандарта</w:t>
            </w:r>
          </w:p>
        </w:tc>
      </w:tr>
      <w:tr w:rsidR="00C969E9" w:rsidRPr="00547BC2" w:rsidTr="00C969E9">
        <w:trPr>
          <w:trHeight w:val="479"/>
        </w:trPr>
        <w:tc>
          <w:tcPr>
            <w:tcW w:w="2127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Число плодов на растение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851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50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50-70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45-50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40-45</w:t>
            </w:r>
          </w:p>
        </w:tc>
      </w:tr>
      <w:tr w:rsidR="00C969E9" w:rsidRPr="00547BC2" w:rsidTr="00C969E9">
        <w:trPr>
          <w:trHeight w:val="545"/>
        </w:trPr>
        <w:tc>
          <w:tcPr>
            <w:tcW w:w="2127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 xml:space="preserve">число семян на растение 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24-40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28-45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32-50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28-40</w:t>
            </w:r>
          </w:p>
        </w:tc>
        <w:tc>
          <w:tcPr>
            <w:tcW w:w="851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850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35-40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130-160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969E9" w:rsidRPr="00547BC2" w:rsidTr="00C969E9">
        <w:trPr>
          <w:trHeight w:val="469"/>
        </w:trPr>
        <w:tc>
          <w:tcPr>
            <w:tcW w:w="2127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масса 1000</w:t>
            </w:r>
          </w:p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семян, г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260-280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150-200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230-250</w:t>
            </w:r>
          </w:p>
        </w:tc>
        <w:tc>
          <w:tcPr>
            <w:tcW w:w="851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850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350-400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150-160</w:t>
            </w:r>
          </w:p>
        </w:tc>
        <w:tc>
          <w:tcPr>
            <w:tcW w:w="993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32-36</w:t>
            </w:r>
          </w:p>
        </w:tc>
        <w:tc>
          <w:tcPr>
            <w:tcW w:w="992" w:type="dxa"/>
          </w:tcPr>
          <w:p w:rsidR="00C969E9" w:rsidRPr="00547BC2" w:rsidRDefault="00C969E9" w:rsidP="00C96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BC2">
              <w:rPr>
                <w:rFonts w:ascii="Times New Roman" w:hAnsi="Times New Roman" w:cs="Times New Roman"/>
                <w:sz w:val="24"/>
                <w:szCs w:val="24"/>
              </w:rPr>
              <w:t>30-35</w:t>
            </w:r>
          </w:p>
        </w:tc>
      </w:tr>
    </w:tbl>
    <w:p w:rsidR="00C969E9" w:rsidRDefault="00C969E9" w:rsidP="00C969E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969E9" w:rsidRDefault="00C969E9" w:rsidP="00C969E9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Важно при этом помнить, что современные сорта, несмотря на свои достоинства, все еще остаются уязвимыми к болезням, вредителям и экстремальным факторам погоды. Поэтому, при их возделывании необходимо обеспечить высокий агротехнологический уровень. В этих целях следует</w:t>
      </w:r>
      <w:r w:rsidRPr="00C31F9C">
        <w:rPr>
          <w:rFonts w:ascii="Times New Roman" w:hAnsi="Times New Roman" w:cs="Times New Roman"/>
          <w:color w:val="000000"/>
          <w:sz w:val="28"/>
          <w:szCs w:val="28"/>
        </w:rPr>
        <w:t xml:space="preserve"> внедрять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производство</w:t>
      </w:r>
      <w:r w:rsidRPr="00C31F9C">
        <w:rPr>
          <w:rFonts w:ascii="Times New Roman" w:hAnsi="Times New Roman" w:cs="Times New Roman"/>
          <w:color w:val="000000"/>
          <w:sz w:val="28"/>
          <w:szCs w:val="28"/>
        </w:rPr>
        <w:t xml:space="preserve"> интегрированные системы защиты растений, в к</w:t>
      </w:r>
      <w:r>
        <w:rPr>
          <w:rFonts w:ascii="Times New Roman" w:hAnsi="Times New Roman" w:cs="Times New Roman"/>
          <w:color w:val="000000"/>
          <w:sz w:val="28"/>
          <w:szCs w:val="28"/>
        </w:rPr>
        <w:t>оторых оптимально сочетаются химические</w:t>
      </w:r>
      <w:r w:rsidRPr="00C31F9C">
        <w:rPr>
          <w:rFonts w:ascii="Times New Roman" w:hAnsi="Times New Roman" w:cs="Times New Roman"/>
          <w:color w:val="000000"/>
          <w:sz w:val="28"/>
          <w:szCs w:val="28"/>
        </w:rPr>
        <w:t xml:space="preserve"> и биологические средства</w:t>
      </w:r>
      <w:r w:rsidRPr="00C31F9C">
        <w:rPr>
          <w:rFonts w:ascii="Times New Roman" w:hAnsi="Times New Roman" w:cs="Times New Roman"/>
          <w:color w:val="000000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и учитываются</w:t>
      </w:r>
      <w:r w:rsidRPr="00C31F9C">
        <w:rPr>
          <w:rFonts w:ascii="Times New Roman" w:hAnsi="Times New Roman" w:cs="Times New Roman"/>
          <w:color w:val="000000"/>
          <w:sz w:val="28"/>
          <w:szCs w:val="28"/>
        </w:rPr>
        <w:t xml:space="preserve"> сортовые особенности культуры</w:t>
      </w:r>
      <w:r>
        <w:rPr>
          <w:rFonts w:ascii="Times New Roman" w:hAnsi="Times New Roman" w:cs="Times New Roman"/>
          <w:color w:val="000000"/>
          <w:sz w:val="28"/>
          <w:szCs w:val="28"/>
        </w:rPr>
        <w:t>, что позволит получить высокую, стабильную и качественную урожайность.</w:t>
      </w:r>
    </w:p>
    <w:p w:rsidR="005E1362" w:rsidRDefault="005E1362" w:rsidP="005E136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1362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67300" cy="4064000"/>
            <wp:effectExtent l="0" t="0" r="0" b="0"/>
            <wp:docPr id="4" name="Рисунок 4" descr="D:\рабочий стол 2018\фото Амелин\Фото Амелин АВ\фото для НИЧ\DSC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8\фото Амелин\Фото Амелин АВ\фото для НИЧ\DSC_3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490" cy="406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9E9" w:rsidRDefault="00C969E9" w:rsidP="005E136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1362" w:rsidRDefault="005E1362" w:rsidP="00C96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63FD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4E2C9682" wp14:editId="1F96DA09">
            <wp:extent cx="4667250" cy="4848225"/>
            <wp:effectExtent l="0" t="0" r="0" b="0"/>
            <wp:docPr id="3" name="Рисунок 3" descr="D:\рабочий стол 2018\фото Амелин\Фото Амелин АВ\фото для НИЧ\2015 год соя фотки\IMG_20150715_1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8\фото Амелин\Фото Амелин АВ\фото для НИЧ\2015 год соя фотки\IMG_20150715_1014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21" cy="485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9E9">
        <w:rPr>
          <w:rFonts w:ascii="Times New Roman" w:hAnsi="Times New Roman" w:cs="Times New Roman"/>
          <w:sz w:val="28"/>
          <w:szCs w:val="28"/>
        </w:rPr>
        <w:tab/>
      </w:r>
      <w:r w:rsidR="00C969E9">
        <w:rPr>
          <w:rFonts w:ascii="Times New Roman" w:hAnsi="Times New Roman" w:cs="Times New Roman"/>
          <w:sz w:val="28"/>
          <w:szCs w:val="28"/>
        </w:rPr>
        <w:tab/>
      </w:r>
    </w:p>
    <w:p w:rsidR="00C969E9" w:rsidRPr="00C46858" w:rsidRDefault="00C969E9" w:rsidP="00C969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969E9" w:rsidRPr="00C46858" w:rsidSect="0049571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C09C4"/>
    <w:multiLevelType w:val="hybridMultilevel"/>
    <w:tmpl w:val="ACF6E8EE"/>
    <w:lvl w:ilvl="0" w:tplc="7570D22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8012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3C2DB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BA086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EA40A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7070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09B3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EA38F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92C32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03B4F"/>
    <w:multiLevelType w:val="hybridMultilevel"/>
    <w:tmpl w:val="3F0C3D6C"/>
    <w:lvl w:ilvl="0" w:tplc="B79087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5834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8AA8B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4881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6082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52E91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5822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F8679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F8C1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94049"/>
    <w:multiLevelType w:val="hybridMultilevel"/>
    <w:tmpl w:val="052823D2"/>
    <w:lvl w:ilvl="0" w:tplc="AFA002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B2E5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E692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0CAE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AAD5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F04D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6CA4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942A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6445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222685F"/>
    <w:multiLevelType w:val="multilevel"/>
    <w:tmpl w:val="653E7312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  <w:rPr>
        <w:rFonts w:hint="default"/>
      </w:rPr>
    </w:lvl>
  </w:abstractNum>
  <w:abstractNum w:abstractNumId="4" w15:restartNumberingAfterBreak="0">
    <w:nsid w:val="14967B95"/>
    <w:multiLevelType w:val="hybridMultilevel"/>
    <w:tmpl w:val="784464A0"/>
    <w:lvl w:ilvl="0" w:tplc="AFA862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58A1293"/>
    <w:multiLevelType w:val="hybridMultilevel"/>
    <w:tmpl w:val="87E62CD0"/>
    <w:lvl w:ilvl="0" w:tplc="8504772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BE7F7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F468BD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5820E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182303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A60E34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9B2B28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2D03BB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CE00D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192551CB"/>
    <w:multiLevelType w:val="hybridMultilevel"/>
    <w:tmpl w:val="4194410E"/>
    <w:lvl w:ilvl="0" w:tplc="4232F35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93EC89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23CAE7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978CE2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0E6120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BEC9D3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AFAB19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74A612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D1657A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1C760556"/>
    <w:multiLevelType w:val="multilevel"/>
    <w:tmpl w:val="D56AFFE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D2C5681"/>
    <w:multiLevelType w:val="multilevel"/>
    <w:tmpl w:val="CAE2E13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F2B7DFE"/>
    <w:multiLevelType w:val="multilevel"/>
    <w:tmpl w:val="935A5BC6"/>
    <w:lvl w:ilvl="0">
      <w:start w:val="1"/>
      <w:numFmt w:val="decimal"/>
      <w:lvlText w:val="%1."/>
      <w:lvlJc w:val="left"/>
      <w:pPr>
        <w:tabs>
          <w:tab w:val="num" w:pos="636"/>
        </w:tabs>
        <w:ind w:left="636" w:hanging="636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10" w15:restartNumberingAfterBreak="0">
    <w:nsid w:val="20F17A84"/>
    <w:multiLevelType w:val="hybridMultilevel"/>
    <w:tmpl w:val="B97678A4"/>
    <w:lvl w:ilvl="0" w:tplc="C0864D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FE85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D0D5D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FECE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5654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5CBE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FEE4C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7AB9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8CD66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961EE"/>
    <w:multiLevelType w:val="hybridMultilevel"/>
    <w:tmpl w:val="62E66A68"/>
    <w:lvl w:ilvl="0" w:tplc="B900C9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D4DD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C60C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4C53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A0C4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A6A6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E8EF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EA3A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1660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2304BF5"/>
    <w:multiLevelType w:val="hybridMultilevel"/>
    <w:tmpl w:val="F934CEA2"/>
    <w:lvl w:ilvl="0" w:tplc="DECCF20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23C45716"/>
    <w:multiLevelType w:val="hybridMultilevel"/>
    <w:tmpl w:val="CD06E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420A1F"/>
    <w:multiLevelType w:val="multilevel"/>
    <w:tmpl w:val="0268BB8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60D0695"/>
    <w:multiLevelType w:val="hybridMultilevel"/>
    <w:tmpl w:val="4B963F94"/>
    <w:lvl w:ilvl="0" w:tplc="76586EA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EFCEF2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B4CCBE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822F4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65A3AE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760685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9527F1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BE48CA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F52E14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2BF20F6D"/>
    <w:multiLevelType w:val="hybridMultilevel"/>
    <w:tmpl w:val="F7FAC37E"/>
    <w:lvl w:ilvl="0" w:tplc="3216C5D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C7C09D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7F62CC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0B012B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690EC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93E30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0DE95A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DCA23A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660DFF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315B3FB5"/>
    <w:multiLevelType w:val="multilevel"/>
    <w:tmpl w:val="567C6AD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 w15:restartNumberingAfterBreak="0">
    <w:nsid w:val="35221CAD"/>
    <w:multiLevelType w:val="multilevel"/>
    <w:tmpl w:val="7E7E44B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35DB3E0E"/>
    <w:multiLevelType w:val="hybridMultilevel"/>
    <w:tmpl w:val="4AF89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A7C85"/>
    <w:multiLevelType w:val="hybridMultilevel"/>
    <w:tmpl w:val="97285464"/>
    <w:lvl w:ilvl="0" w:tplc="F5FEC9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2830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4D77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FE91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EF9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06C21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829BC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C43A8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B0E9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F2088A"/>
    <w:multiLevelType w:val="hybridMultilevel"/>
    <w:tmpl w:val="7A3CF418"/>
    <w:lvl w:ilvl="0" w:tplc="003AE8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D6B2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28A3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5479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2400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AC3A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EE8F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C628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120E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0CE6827"/>
    <w:multiLevelType w:val="multilevel"/>
    <w:tmpl w:val="00AE87C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3" w15:restartNumberingAfterBreak="0">
    <w:nsid w:val="47275BAC"/>
    <w:multiLevelType w:val="hybridMultilevel"/>
    <w:tmpl w:val="B0C2A4D0"/>
    <w:lvl w:ilvl="0" w:tplc="1C52BC70">
      <w:start w:val="2"/>
      <w:numFmt w:val="decimal"/>
      <w:lvlText w:val="%1."/>
      <w:lvlJc w:val="left"/>
      <w:pPr>
        <w:ind w:left="1146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48301643"/>
    <w:multiLevelType w:val="multilevel"/>
    <w:tmpl w:val="86144B9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8DA2960"/>
    <w:multiLevelType w:val="multilevel"/>
    <w:tmpl w:val="0996FB3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D9F1812"/>
    <w:multiLevelType w:val="hybridMultilevel"/>
    <w:tmpl w:val="95D8EA74"/>
    <w:lvl w:ilvl="0" w:tplc="9984D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DB154E5"/>
    <w:multiLevelType w:val="multilevel"/>
    <w:tmpl w:val="230616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EAD03E3"/>
    <w:multiLevelType w:val="hybridMultilevel"/>
    <w:tmpl w:val="AA5635D0"/>
    <w:lvl w:ilvl="0" w:tplc="CE30B8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46DC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6282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EC8BC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4A2D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64BD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5283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FE34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7E4BA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EB7D60"/>
    <w:multiLevelType w:val="multilevel"/>
    <w:tmpl w:val="442CDEE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0" w15:restartNumberingAfterBreak="0">
    <w:nsid w:val="55F31A7B"/>
    <w:multiLevelType w:val="multilevel"/>
    <w:tmpl w:val="28EC5DF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  <w:rPr>
        <w:rFonts w:hint="default"/>
      </w:rPr>
    </w:lvl>
  </w:abstractNum>
  <w:abstractNum w:abstractNumId="31" w15:restartNumberingAfterBreak="0">
    <w:nsid w:val="5C090EF3"/>
    <w:multiLevelType w:val="hybridMultilevel"/>
    <w:tmpl w:val="5EBE18A2"/>
    <w:lvl w:ilvl="0" w:tplc="5C4061E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22634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C298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A0FD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B628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4AF87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56A69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2C51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32CF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517BDD"/>
    <w:multiLevelType w:val="hybridMultilevel"/>
    <w:tmpl w:val="60BA522A"/>
    <w:lvl w:ilvl="0" w:tplc="7D989A0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D6CAF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B8D82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B63D8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8445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8056C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64DFC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E00F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0CA65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CE4EEB"/>
    <w:multiLevelType w:val="multilevel"/>
    <w:tmpl w:val="1538743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4" w15:restartNumberingAfterBreak="0">
    <w:nsid w:val="74221DE9"/>
    <w:multiLevelType w:val="hybridMultilevel"/>
    <w:tmpl w:val="4BAEAD42"/>
    <w:lvl w:ilvl="0" w:tplc="53B249A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B88865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7E46F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1D6A52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720A9A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2ACD4D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F6CA2E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73E303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EA2694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5" w15:restartNumberingAfterBreak="0">
    <w:nsid w:val="78C27E74"/>
    <w:multiLevelType w:val="hybridMultilevel"/>
    <w:tmpl w:val="1E2E4EF4"/>
    <w:lvl w:ilvl="0" w:tplc="6AB40DD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DCE3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40EFB0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BEC316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B788B3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5943A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02E8CA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F04E80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DDC8AE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6"/>
  </w:num>
  <w:num w:numId="2">
    <w:abstractNumId w:val="5"/>
  </w:num>
  <w:num w:numId="3">
    <w:abstractNumId w:val="34"/>
  </w:num>
  <w:num w:numId="4">
    <w:abstractNumId w:val="15"/>
  </w:num>
  <w:num w:numId="5">
    <w:abstractNumId w:val="21"/>
  </w:num>
  <w:num w:numId="6">
    <w:abstractNumId w:val="35"/>
  </w:num>
  <w:num w:numId="7">
    <w:abstractNumId w:val="16"/>
  </w:num>
  <w:num w:numId="8">
    <w:abstractNumId w:val="1"/>
  </w:num>
  <w:num w:numId="9">
    <w:abstractNumId w:val="32"/>
  </w:num>
  <w:num w:numId="10">
    <w:abstractNumId w:val="11"/>
  </w:num>
  <w:num w:numId="11">
    <w:abstractNumId w:val="10"/>
  </w:num>
  <w:num w:numId="12">
    <w:abstractNumId w:val="0"/>
  </w:num>
  <w:num w:numId="13">
    <w:abstractNumId w:val="31"/>
  </w:num>
  <w:num w:numId="14">
    <w:abstractNumId w:val="20"/>
  </w:num>
  <w:num w:numId="15">
    <w:abstractNumId w:val="28"/>
  </w:num>
  <w:num w:numId="16">
    <w:abstractNumId w:val="2"/>
  </w:num>
  <w:num w:numId="17">
    <w:abstractNumId w:val="13"/>
  </w:num>
  <w:num w:numId="18">
    <w:abstractNumId w:val="4"/>
  </w:num>
  <w:num w:numId="19">
    <w:abstractNumId w:val="26"/>
  </w:num>
  <w:num w:numId="20">
    <w:abstractNumId w:val="9"/>
  </w:num>
  <w:num w:numId="21">
    <w:abstractNumId w:val="17"/>
  </w:num>
  <w:num w:numId="22">
    <w:abstractNumId w:val="23"/>
  </w:num>
  <w:num w:numId="23">
    <w:abstractNumId w:val="22"/>
  </w:num>
  <w:num w:numId="24">
    <w:abstractNumId w:val="29"/>
  </w:num>
  <w:num w:numId="25">
    <w:abstractNumId w:val="7"/>
  </w:num>
  <w:num w:numId="26">
    <w:abstractNumId w:val="18"/>
  </w:num>
  <w:num w:numId="27">
    <w:abstractNumId w:val="12"/>
  </w:num>
  <w:num w:numId="28">
    <w:abstractNumId w:val="3"/>
  </w:num>
  <w:num w:numId="29">
    <w:abstractNumId w:val="30"/>
  </w:num>
  <w:num w:numId="30">
    <w:abstractNumId w:val="8"/>
  </w:num>
  <w:num w:numId="31">
    <w:abstractNumId w:val="27"/>
  </w:num>
  <w:num w:numId="32">
    <w:abstractNumId w:val="33"/>
  </w:num>
  <w:num w:numId="33">
    <w:abstractNumId w:val="24"/>
  </w:num>
  <w:num w:numId="34">
    <w:abstractNumId w:val="14"/>
  </w:num>
  <w:num w:numId="35">
    <w:abstractNumId w:val="25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B12CE"/>
    <w:rsid w:val="00002F96"/>
    <w:rsid w:val="00044CE2"/>
    <w:rsid w:val="00050A5C"/>
    <w:rsid w:val="0006070D"/>
    <w:rsid w:val="00064DFC"/>
    <w:rsid w:val="000679A6"/>
    <w:rsid w:val="00073175"/>
    <w:rsid w:val="000777E4"/>
    <w:rsid w:val="000779A9"/>
    <w:rsid w:val="00077C25"/>
    <w:rsid w:val="00087466"/>
    <w:rsid w:val="0009502D"/>
    <w:rsid w:val="000966DD"/>
    <w:rsid w:val="000A360C"/>
    <w:rsid w:val="000A712C"/>
    <w:rsid w:val="00106FE8"/>
    <w:rsid w:val="00111986"/>
    <w:rsid w:val="00153E1E"/>
    <w:rsid w:val="00172227"/>
    <w:rsid w:val="00180D43"/>
    <w:rsid w:val="001B19D5"/>
    <w:rsid w:val="001B37AC"/>
    <w:rsid w:val="001C4B5E"/>
    <w:rsid w:val="001D661D"/>
    <w:rsid w:val="001F4229"/>
    <w:rsid w:val="001F6A8C"/>
    <w:rsid w:val="002111F0"/>
    <w:rsid w:val="00216012"/>
    <w:rsid w:val="00217991"/>
    <w:rsid w:val="00242E0B"/>
    <w:rsid w:val="002543ED"/>
    <w:rsid w:val="00270E33"/>
    <w:rsid w:val="00290D7F"/>
    <w:rsid w:val="002B101F"/>
    <w:rsid w:val="002C5D77"/>
    <w:rsid w:val="002C636B"/>
    <w:rsid w:val="002D1CC8"/>
    <w:rsid w:val="002E08CD"/>
    <w:rsid w:val="002F179E"/>
    <w:rsid w:val="00300497"/>
    <w:rsid w:val="00314E61"/>
    <w:rsid w:val="00316C65"/>
    <w:rsid w:val="00320052"/>
    <w:rsid w:val="00321778"/>
    <w:rsid w:val="00324578"/>
    <w:rsid w:val="003619B6"/>
    <w:rsid w:val="00397A73"/>
    <w:rsid w:val="003A350F"/>
    <w:rsid w:val="003A3E1F"/>
    <w:rsid w:val="003A6870"/>
    <w:rsid w:val="003A7044"/>
    <w:rsid w:val="003B12CE"/>
    <w:rsid w:val="003B717B"/>
    <w:rsid w:val="003D1C60"/>
    <w:rsid w:val="003E5B1B"/>
    <w:rsid w:val="00422280"/>
    <w:rsid w:val="004237EB"/>
    <w:rsid w:val="004302E9"/>
    <w:rsid w:val="00435837"/>
    <w:rsid w:val="00456AAC"/>
    <w:rsid w:val="00477623"/>
    <w:rsid w:val="0049571A"/>
    <w:rsid w:val="004A2F8E"/>
    <w:rsid w:val="004A3440"/>
    <w:rsid w:val="004B2EE4"/>
    <w:rsid w:val="004F51F0"/>
    <w:rsid w:val="00507D39"/>
    <w:rsid w:val="00514F40"/>
    <w:rsid w:val="00534ADF"/>
    <w:rsid w:val="00547BC2"/>
    <w:rsid w:val="00550BB6"/>
    <w:rsid w:val="00587499"/>
    <w:rsid w:val="005933CE"/>
    <w:rsid w:val="005A541F"/>
    <w:rsid w:val="005A685A"/>
    <w:rsid w:val="005B045B"/>
    <w:rsid w:val="005B0EBE"/>
    <w:rsid w:val="005D76CF"/>
    <w:rsid w:val="005E1362"/>
    <w:rsid w:val="005F3A17"/>
    <w:rsid w:val="0060764B"/>
    <w:rsid w:val="00616308"/>
    <w:rsid w:val="00621379"/>
    <w:rsid w:val="0066153E"/>
    <w:rsid w:val="00661BB8"/>
    <w:rsid w:val="006A1761"/>
    <w:rsid w:val="006C7E56"/>
    <w:rsid w:val="006E73C8"/>
    <w:rsid w:val="00700F96"/>
    <w:rsid w:val="00707437"/>
    <w:rsid w:val="0071194C"/>
    <w:rsid w:val="0071444F"/>
    <w:rsid w:val="00721C4A"/>
    <w:rsid w:val="00721D11"/>
    <w:rsid w:val="00796C87"/>
    <w:rsid w:val="007B3DCE"/>
    <w:rsid w:val="007C5B0B"/>
    <w:rsid w:val="007D1DF4"/>
    <w:rsid w:val="007E71FA"/>
    <w:rsid w:val="007F0E0F"/>
    <w:rsid w:val="00800E3F"/>
    <w:rsid w:val="00812261"/>
    <w:rsid w:val="008818A2"/>
    <w:rsid w:val="0088418D"/>
    <w:rsid w:val="008A425C"/>
    <w:rsid w:val="008B65AF"/>
    <w:rsid w:val="008C1278"/>
    <w:rsid w:val="008D0C75"/>
    <w:rsid w:val="008E13C5"/>
    <w:rsid w:val="008F10EB"/>
    <w:rsid w:val="008F53C7"/>
    <w:rsid w:val="009215BD"/>
    <w:rsid w:val="009504F4"/>
    <w:rsid w:val="009718B5"/>
    <w:rsid w:val="00975BFE"/>
    <w:rsid w:val="00991618"/>
    <w:rsid w:val="009B14DA"/>
    <w:rsid w:val="009B476A"/>
    <w:rsid w:val="009E6B58"/>
    <w:rsid w:val="00A00015"/>
    <w:rsid w:val="00A25A39"/>
    <w:rsid w:val="00A275EF"/>
    <w:rsid w:val="00A7193A"/>
    <w:rsid w:val="00AB744A"/>
    <w:rsid w:val="00AD4D53"/>
    <w:rsid w:val="00AD5C72"/>
    <w:rsid w:val="00AD619D"/>
    <w:rsid w:val="00AF4D7C"/>
    <w:rsid w:val="00AF58B4"/>
    <w:rsid w:val="00B03611"/>
    <w:rsid w:val="00B13A14"/>
    <w:rsid w:val="00B34C46"/>
    <w:rsid w:val="00B46166"/>
    <w:rsid w:val="00B46ACF"/>
    <w:rsid w:val="00B64E21"/>
    <w:rsid w:val="00B716E1"/>
    <w:rsid w:val="00BB2866"/>
    <w:rsid w:val="00BE3DD2"/>
    <w:rsid w:val="00BF12AE"/>
    <w:rsid w:val="00BF1477"/>
    <w:rsid w:val="00C0006F"/>
    <w:rsid w:val="00C0266E"/>
    <w:rsid w:val="00C038EB"/>
    <w:rsid w:val="00C12CF0"/>
    <w:rsid w:val="00C30507"/>
    <w:rsid w:val="00C31F9C"/>
    <w:rsid w:val="00C45E22"/>
    <w:rsid w:val="00C46858"/>
    <w:rsid w:val="00C61EE2"/>
    <w:rsid w:val="00C969E9"/>
    <w:rsid w:val="00CA7CA0"/>
    <w:rsid w:val="00CC588F"/>
    <w:rsid w:val="00CC7BC1"/>
    <w:rsid w:val="00CD7A93"/>
    <w:rsid w:val="00CE1B34"/>
    <w:rsid w:val="00D3140B"/>
    <w:rsid w:val="00D4147A"/>
    <w:rsid w:val="00D436E8"/>
    <w:rsid w:val="00D46F8A"/>
    <w:rsid w:val="00D50B55"/>
    <w:rsid w:val="00D5630B"/>
    <w:rsid w:val="00D61866"/>
    <w:rsid w:val="00D757CC"/>
    <w:rsid w:val="00D766F4"/>
    <w:rsid w:val="00DA0B2B"/>
    <w:rsid w:val="00DC5BAC"/>
    <w:rsid w:val="00DD21B5"/>
    <w:rsid w:val="00DF0C26"/>
    <w:rsid w:val="00E04E8A"/>
    <w:rsid w:val="00E14C56"/>
    <w:rsid w:val="00E25AFB"/>
    <w:rsid w:val="00E31063"/>
    <w:rsid w:val="00E34E26"/>
    <w:rsid w:val="00E47CC5"/>
    <w:rsid w:val="00E55FD9"/>
    <w:rsid w:val="00E57611"/>
    <w:rsid w:val="00E628E3"/>
    <w:rsid w:val="00E743BC"/>
    <w:rsid w:val="00E77EBE"/>
    <w:rsid w:val="00E96F20"/>
    <w:rsid w:val="00EC2EC9"/>
    <w:rsid w:val="00EC5D58"/>
    <w:rsid w:val="00EC61B6"/>
    <w:rsid w:val="00EE7BC6"/>
    <w:rsid w:val="00EF5676"/>
    <w:rsid w:val="00EF662D"/>
    <w:rsid w:val="00F07274"/>
    <w:rsid w:val="00F120E5"/>
    <w:rsid w:val="00F20A9B"/>
    <w:rsid w:val="00F23476"/>
    <w:rsid w:val="00F45ED4"/>
    <w:rsid w:val="00F51606"/>
    <w:rsid w:val="00F669A3"/>
    <w:rsid w:val="00F67E97"/>
    <w:rsid w:val="00F74D4C"/>
    <w:rsid w:val="00F839D3"/>
    <w:rsid w:val="00F85813"/>
    <w:rsid w:val="00FA20AF"/>
    <w:rsid w:val="00FD348F"/>
    <w:rsid w:val="00FD3C3E"/>
    <w:rsid w:val="00FD432F"/>
    <w:rsid w:val="00FF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D753F4DE-5431-4205-8450-E8F50721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2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3B1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B1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2CE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B34C46"/>
    <w:pPr>
      <w:spacing w:after="0" w:line="336" w:lineRule="auto"/>
      <w:ind w:firstLine="851"/>
      <w:jc w:val="both"/>
    </w:pPr>
    <w:rPr>
      <w:rFonts w:ascii="Times New Roman" w:eastAsia="Times New Roman" w:hAnsi="Times New Roman" w:cs="Times New Roman"/>
      <w:sz w:val="28"/>
      <w:lang w:val="uk-UA" w:eastAsia="en-US"/>
    </w:rPr>
  </w:style>
  <w:style w:type="character" w:customStyle="1" w:styleId="a8">
    <w:name w:val="Основной текст Знак"/>
    <w:basedOn w:val="a0"/>
    <w:link w:val="a7"/>
    <w:rsid w:val="00B34C46"/>
    <w:rPr>
      <w:rFonts w:ascii="Times New Roman" w:eastAsia="Times New Roman" w:hAnsi="Times New Roman" w:cs="Times New Roman"/>
      <w:sz w:val="28"/>
      <w:lang w:val="uk-UA" w:eastAsia="en-US"/>
    </w:rPr>
  </w:style>
  <w:style w:type="table" w:styleId="a9">
    <w:name w:val="Table Grid"/>
    <w:basedOn w:val="a1"/>
    <w:rsid w:val="00E743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uiPriority w:val="99"/>
    <w:unhideWhenUsed/>
    <w:rsid w:val="00FD348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FD348F"/>
    <w:rPr>
      <w:sz w:val="16"/>
      <w:szCs w:val="16"/>
    </w:rPr>
  </w:style>
  <w:style w:type="paragraph" w:styleId="aa">
    <w:name w:val="Plain Text"/>
    <w:basedOn w:val="a"/>
    <w:link w:val="ab"/>
    <w:semiHidden/>
    <w:rsid w:val="006E73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b">
    <w:name w:val="Текст Знак"/>
    <w:basedOn w:val="a0"/>
    <w:link w:val="aa"/>
    <w:semiHidden/>
    <w:rsid w:val="006E73C8"/>
    <w:rPr>
      <w:rFonts w:ascii="Courier New" w:eastAsia="Times New Roman" w:hAnsi="Courier New" w:cs="Times New Roman"/>
      <w:sz w:val="20"/>
      <w:szCs w:val="20"/>
    </w:rPr>
  </w:style>
  <w:style w:type="paragraph" w:customStyle="1" w:styleId="21">
    <w:name w:val="Основной текст 21"/>
    <w:basedOn w:val="a"/>
    <w:rsid w:val="00E77EBE"/>
    <w:pPr>
      <w:spacing w:after="0" w:line="360" w:lineRule="auto"/>
      <w:ind w:left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Body Text Indent"/>
    <w:basedOn w:val="a"/>
    <w:link w:val="ad"/>
    <w:rsid w:val="00B13A14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B13A14"/>
    <w:rPr>
      <w:rFonts w:ascii="Times New Roman" w:eastAsia="Calibri" w:hAnsi="Times New Roman" w:cs="Times New Roman"/>
      <w:sz w:val="24"/>
      <w:szCs w:val="24"/>
    </w:rPr>
  </w:style>
  <w:style w:type="paragraph" w:customStyle="1" w:styleId="1">
    <w:name w:val="Обычный1"/>
    <w:rsid w:val="00975BFE"/>
    <w:pPr>
      <w:widowControl w:val="0"/>
      <w:spacing w:after="0" w:line="48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87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08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9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78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21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514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31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307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205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810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51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38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6.sl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chart" Target="charts/chart3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______Microsoft_PowerPoint5.sld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C0C0C0">
                <a:gamma/>
                <a:tint val="0"/>
                <a:invGamma/>
              </a:srgbClr>
            </a:gs>
            <a:gs pos="100000">
              <a:srgbClr val="C0C0C0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C0C0C0">
                <a:gamma/>
                <a:tint val="0"/>
                <a:invGamma/>
              </a:srgbClr>
            </a:gs>
            <a:gs pos="100000">
              <a:srgbClr val="C0C0C0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749303419730557E-2"/>
          <c:y val="2.9629587210689572E-2"/>
          <c:w val="0.86044657707899963"/>
          <c:h val="0.811559627773800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Урожайность, ц/га</c:v>
                </c:pt>
              </c:strCache>
            </c:strRef>
          </c:tx>
          <c:spPr>
            <a:solidFill>
              <a:srgbClr val="9999FF"/>
            </a:solidFill>
            <a:ln w="12663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pattFill prst="dkHorz">
                <a:fgClr>
                  <a:srgbClr val="333333"/>
                </a:fgClr>
                <a:bgClr>
                  <a:srgbClr val="FFFFFF"/>
                </a:bgClr>
              </a:pattFill>
              <a:ln w="12663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gradFill rotWithShape="0">
                <a:gsLst>
                  <a:gs pos="0">
                    <a:srgbClr val="333333"/>
                  </a:gs>
                  <a:gs pos="50000">
                    <a:srgbClr val="333333">
                      <a:gamma/>
                      <a:tint val="0"/>
                      <a:invGamma/>
                    </a:srgbClr>
                  </a:gs>
                  <a:gs pos="100000">
                    <a:srgbClr val="333333"/>
                  </a:gs>
                </a:gsLst>
                <a:lin ang="5400000" scaled="1"/>
              </a:gradFill>
              <a:ln w="12663">
                <a:solidFill>
                  <a:srgbClr val="000000"/>
                </a:solidFill>
                <a:prstDash val="solid"/>
              </a:ln>
            </c:spPr>
          </c:dPt>
          <c:dPt>
            <c:idx val="2"/>
            <c:invertIfNegative val="0"/>
            <c:bubble3D val="0"/>
            <c:spPr>
              <a:gradFill rotWithShape="0">
                <a:gsLst>
                  <a:gs pos="0">
                    <a:srgbClr val="333333"/>
                  </a:gs>
                  <a:gs pos="50000">
                    <a:srgbClr val="333333">
                      <a:gamma/>
                      <a:tint val="0"/>
                      <a:invGamma/>
                    </a:srgbClr>
                  </a:gs>
                  <a:gs pos="100000">
                    <a:srgbClr val="333333"/>
                  </a:gs>
                </a:gsLst>
                <a:lin ang="5400000" scaled="1"/>
              </a:gradFill>
              <a:ln w="12663">
                <a:solidFill>
                  <a:srgbClr val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pattFill prst="dashVert">
                <a:fgClr>
                  <a:srgbClr val="333333"/>
                </a:fgClr>
                <a:bgClr>
                  <a:srgbClr val="FFFFFF"/>
                </a:bgClr>
              </a:pattFill>
              <a:ln w="1266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1.6165233784136663E-2"/>
                  <c:y val="0.200227570908705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6557797224124312E-6"/>
                  <c:y val="0.182823218863135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399034417822921E-2"/>
                  <c:y val="0.299625463490884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006947627151034E-2"/>
                  <c:y val="0.285107669803570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FF"/>
              </a:solidFill>
              <a:ln w="25327">
                <a:noFill/>
              </a:ln>
            </c:spPr>
            <c:txPr>
              <a:bodyPr/>
              <a:lstStyle/>
              <a:p>
                <a:pPr>
                  <a:defRPr sz="997" b="0" i="0" u="none" strike="noStrike" baseline="0">
                    <a:solidFill>
                      <a:srgbClr val="000000"/>
                    </a:solidFill>
                    <a:latin typeface="Times New Roman Cyr"/>
                    <a:ea typeface="Times New Roman Cyr"/>
                    <a:cs typeface="Times New Roman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Мироновская-808                               старый </c:v>
                </c:pt>
                <c:pt idx="1">
                  <c:v>Московская-39 новый</c:v>
                </c:pt>
                <c:pt idx="2">
                  <c:v>           Галина                     новый </c:v>
                </c:pt>
                <c:pt idx="3">
                  <c:v>Немчиновская-24 перспективный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38.800000000000004</c:v>
                </c:pt>
                <c:pt idx="1">
                  <c:v>42.5</c:v>
                </c:pt>
                <c:pt idx="2">
                  <c:v>71</c:v>
                </c:pt>
                <c:pt idx="3">
                  <c:v>83.6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-1621266288"/>
        <c:axId val="-1621268464"/>
        <c:axId val="0"/>
      </c:bar3DChart>
      <c:catAx>
        <c:axId val="-16212662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72" b="1" i="0" u="none" strike="noStrike" baseline="0">
                    <a:solidFill>
                      <a:srgbClr val="000000"/>
                    </a:solidFill>
                    <a:latin typeface="Times New Roman Cyr"/>
                    <a:ea typeface="Times New Roman Cyr"/>
                    <a:cs typeface="Times New Roman Cyr"/>
                  </a:defRPr>
                </a:pPr>
                <a:r>
                  <a:rPr lang="ru-RU"/>
                  <a:t>сорта</a:t>
                </a:r>
              </a:p>
            </c:rich>
          </c:tx>
          <c:layout>
            <c:manualLayout>
              <c:xMode val="edge"/>
              <c:yMode val="edge"/>
              <c:x val="0.47775954261795078"/>
              <c:y val="0.91456140350877191"/>
            </c:manualLayout>
          </c:layout>
          <c:overlay val="0"/>
          <c:spPr>
            <a:noFill/>
            <a:ln w="25327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endParaRPr lang="ru-RU"/>
          </a:p>
        </c:txPr>
        <c:crossAx val="-16212684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1621268464"/>
        <c:scaling>
          <c:orientation val="minMax"/>
        </c:scaling>
        <c:delete val="0"/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72" b="1" i="0" u="none" strike="noStrike" baseline="0">
                    <a:solidFill>
                      <a:srgbClr val="000000"/>
                    </a:solidFill>
                    <a:latin typeface="Times New Roman Cyr"/>
                    <a:ea typeface="Times New Roman Cyr"/>
                    <a:cs typeface="Times New Roman Cyr"/>
                  </a:defRPr>
                </a:pPr>
                <a:r>
                  <a:rPr lang="ru-RU"/>
                  <a:t>урожайность, ц/га</a:t>
                </a:r>
              </a:p>
            </c:rich>
          </c:tx>
          <c:layout>
            <c:manualLayout>
              <c:xMode val="edge"/>
              <c:yMode val="edge"/>
              <c:x val="2.8647464447819466E-2"/>
              <c:y val="8.2276390514158027E-2"/>
            </c:manualLayout>
          </c:layout>
          <c:overlay val="0"/>
          <c:spPr>
            <a:noFill/>
            <a:ln w="2532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endParaRPr lang="ru-RU"/>
          </a:p>
        </c:txPr>
        <c:crossAx val="-1621266288"/>
        <c:crosses val="autoZero"/>
        <c:crossBetween val="between"/>
      </c:valAx>
      <c:spPr>
        <a:noFill/>
        <a:ln w="25327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71" b="1" i="0" u="none" strike="noStrike" baseline="0">
          <a:solidFill>
            <a:srgbClr val="000000"/>
          </a:solidFill>
          <a:latin typeface="Times New Roman Cyr"/>
          <a:ea typeface="Times New Roman Cyr"/>
          <a:cs typeface="Times New Roman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Примитивные формы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Горох</c:v>
                </c:pt>
                <c:pt idx="1">
                  <c:v>Кормовые бобы</c:v>
                </c:pt>
                <c:pt idx="2">
                  <c:v>Гречиха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1.2</c:v>
                </c:pt>
                <c:pt idx="1">
                  <c:v>0.95000000000000062</c:v>
                </c:pt>
                <c:pt idx="2">
                  <c:v>0.93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Современные сорта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Горох</c:v>
                </c:pt>
                <c:pt idx="1">
                  <c:v>Кормовые бобы</c:v>
                </c:pt>
                <c:pt idx="2">
                  <c:v>Гречиха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4.55</c:v>
                </c:pt>
                <c:pt idx="1">
                  <c:v>4.4300000000000024</c:v>
                </c:pt>
                <c:pt idx="2">
                  <c:v>1.35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21265744"/>
        <c:axId val="-1621275536"/>
      </c:barChart>
      <c:catAx>
        <c:axId val="-16212657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621275536"/>
        <c:crosses val="autoZero"/>
        <c:auto val="1"/>
        <c:lblAlgn val="ctr"/>
        <c:lblOffset val="100"/>
        <c:noMultiLvlLbl val="0"/>
      </c:catAx>
      <c:valAx>
        <c:axId val="-16212755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Урожайность семян, т/га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62126574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807250656167977E-2"/>
          <c:y val="4.793028322440087E-2"/>
          <c:w val="0.8822760826771654"/>
          <c:h val="0.708865215377489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Кангу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26.6</c:v>
                </c:pt>
                <c:pt idx="1">
                  <c:v>44.2</c:v>
                </c:pt>
                <c:pt idx="2">
                  <c:v>38.300000000000004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Ля Балтика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36.1</c:v>
                </c:pt>
                <c:pt idx="1">
                  <c:v>34.9</c:v>
                </c:pt>
                <c:pt idx="2">
                  <c:v>40.800000000000004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Сербинетта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33</c:v>
                </c:pt>
                <c:pt idx="1">
                  <c:v>34.5</c:v>
                </c:pt>
                <c:pt idx="2">
                  <c:v>44.3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621264656"/>
        <c:axId val="-1621274448"/>
        <c:axId val="0"/>
      </c:bar3DChart>
      <c:catAx>
        <c:axId val="-1621264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Годы исследований</a:t>
                </a:r>
              </a:p>
            </c:rich>
          </c:tx>
          <c:layout>
            <c:manualLayout>
              <c:xMode val="edge"/>
              <c:yMode val="edge"/>
              <c:x val="0.40461996937882877"/>
              <c:y val="0.85021546219766009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621274448"/>
        <c:crosses val="autoZero"/>
        <c:auto val="1"/>
        <c:lblAlgn val="ctr"/>
        <c:lblOffset val="100"/>
        <c:noMultiLvlLbl val="0"/>
      </c:catAx>
      <c:valAx>
        <c:axId val="-16212744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Урожайность, ц/га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6212646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8742716535433072"/>
          <c:y val="0.90235505233378677"/>
          <c:w val="0.44638232720910315"/>
          <c:h val="6.9479127609048882E-2"/>
        </c:manualLayout>
      </c:layout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68287037037037"/>
          <c:y val="5.5555555555555455E-2"/>
          <c:w val="0.85770833333334018"/>
          <c:h val="0.6981557819978384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Бирюза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29.5</c:v>
                </c:pt>
                <c:pt idx="1">
                  <c:v>46.2</c:v>
                </c:pt>
                <c:pt idx="2">
                  <c:v>33.700000000000003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Скипетр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28.7</c:v>
                </c:pt>
                <c:pt idx="1">
                  <c:v>43.4</c:v>
                </c:pt>
                <c:pt idx="2">
                  <c:v>39.800000000000004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Ариадна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26.7</c:v>
                </c:pt>
                <c:pt idx="1">
                  <c:v>50.3</c:v>
                </c:pt>
                <c:pt idx="2">
                  <c:v>24.1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621272816"/>
        <c:axId val="-1621264112"/>
        <c:axId val="0"/>
      </c:bar3DChart>
      <c:catAx>
        <c:axId val="-16212728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Годы исследований</a:t>
                </a:r>
              </a:p>
            </c:rich>
          </c:tx>
          <c:layout>
            <c:manualLayout>
              <c:xMode val="edge"/>
              <c:yMode val="edge"/>
              <c:x val="0.39769612131817111"/>
              <c:y val="0.88574393044620003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621264112"/>
        <c:crosses val="autoZero"/>
        <c:auto val="1"/>
        <c:lblAlgn val="ctr"/>
        <c:lblOffset val="100"/>
        <c:noMultiLvlLbl val="0"/>
      </c:catAx>
      <c:valAx>
        <c:axId val="-16212641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Урожайность,</a:t>
                </a:r>
                <a:r>
                  <a:rPr lang="ru-RU" baseline="0">
                    <a:latin typeface="Times New Roman" pitchFamily="18" charset="0"/>
                    <a:cs typeface="Times New Roman" pitchFamily="18" charset="0"/>
                  </a:rPr>
                  <a:t> ц/га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6212728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099258165645985"/>
          <c:y val="0.94113927165354916"/>
          <c:w val="0.39311843832021437"/>
          <c:h val="5.8860728346456823E-2"/>
        </c:manualLayout>
      </c:layout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299A1920-DCAD-43F4-9BEA-6CC0E11B0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32</Pages>
  <Words>8237</Words>
  <Characters>46953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Амелин</cp:lastModifiedBy>
  <cp:revision>15</cp:revision>
  <cp:lastPrinted>2014-04-28T08:08:00Z</cp:lastPrinted>
  <dcterms:created xsi:type="dcterms:W3CDTF">2019-12-11T11:19:00Z</dcterms:created>
  <dcterms:modified xsi:type="dcterms:W3CDTF">2019-12-27T06:13:00Z</dcterms:modified>
</cp:coreProperties>
</file>